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D750D" w:rsidRPr="00E13FBC" w:rsidRDefault="005D750D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51073E"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5D750D" w:rsidRPr="00E13FBC" w:rsidRDefault="0051073E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B24787" w:rsidRPr="00E13FBC" w:rsidRDefault="0051073E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804F07" w:rsidRPr="00BF2257" w:rsidRDefault="00804F07" w:rsidP="00650809">
      <w:pPr>
        <w:spacing w:after="120" w:line="360" w:lineRule="auto"/>
        <w:rPr>
          <w:rFonts w:ascii="Times New Roman" w:hAnsi="Times New Roman" w:cs="Times New Roman"/>
          <w:b/>
        </w:rPr>
      </w:pPr>
    </w:p>
    <w:p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F2257" w:rsidRDefault="00650809" w:rsidP="00BF225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ofertę w postępowaniu</w:t>
      </w:r>
      <w:r w:rsidR="008D0487" w:rsidRPr="00BF2257">
        <w:rPr>
          <w:rFonts w:ascii="Times New Roman" w:hAnsi="Times New Roman" w:cs="Times New Roman"/>
        </w:rPr>
        <w:t xml:space="preserve"> o udzielenie </w:t>
      </w:r>
      <w:r w:rsidR="007936D6" w:rsidRPr="00BF2257">
        <w:rPr>
          <w:rFonts w:ascii="Times New Roman" w:hAnsi="Times New Roman" w:cs="Times New Roman"/>
        </w:rPr>
        <w:t>zamówienia publicznego</w:t>
      </w:r>
      <w:r w:rsidR="002168A8" w:rsidRPr="00BF2257">
        <w:rPr>
          <w:rFonts w:ascii="Times New Roman" w:hAnsi="Times New Roman" w:cs="Times New Roman"/>
        </w:rPr>
        <w:t xml:space="preserve"> </w:t>
      </w:r>
      <w:r w:rsidR="002B27C2" w:rsidRPr="00BF2257">
        <w:rPr>
          <w:rFonts w:ascii="Times New Roman" w:hAnsi="Times New Roman" w:cs="Times New Roman"/>
        </w:rPr>
        <w:t xml:space="preserve">pn. </w:t>
      </w:r>
      <w:r w:rsidR="00CE7F71">
        <w:rPr>
          <w:rFonts w:ascii="Times New Roman" w:hAnsi="Times New Roman" w:cs="Times New Roman"/>
        </w:rPr>
        <w:t>„Zakup licencji i </w:t>
      </w:r>
      <w:r w:rsidR="00CE7F71" w:rsidRPr="00CE7F71">
        <w:rPr>
          <w:rFonts w:ascii="Times New Roman" w:hAnsi="Times New Roman" w:cs="Times New Roman"/>
        </w:rPr>
        <w:t>wdrożenie oprogramowania, wykonanie prac integracyjnych i migracji danych</w:t>
      </w:r>
      <w:r w:rsidR="00CE7F71">
        <w:rPr>
          <w:rFonts w:ascii="Times New Roman" w:hAnsi="Times New Roman" w:cs="Times New Roman"/>
        </w:rPr>
        <w:t>”</w:t>
      </w:r>
      <w:r w:rsidR="002B27C2" w:rsidRPr="006B33DF">
        <w:rPr>
          <w:rFonts w:ascii="Times New Roman" w:hAnsi="Times New Roman" w:cs="Times New Roman"/>
        </w:rPr>
        <w:t xml:space="preserve"> </w:t>
      </w:r>
      <w:r w:rsidR="00CE7F71" w:rsidRPr="00CE7F71">
        <w:rPr>
          <w:rFonts w:ascii="Times New Roman" w:hAnsi="Times New Roman" w:cs="Times New Roman"/>
        </w:rPr>
        <w:t>w ramach projektu</w:t>
      </w:r>
      <w:r w:rsidR="00CE7F71" w:rsidRPr="006B33DF">
        <w:rPr>
          <w:rFonts w:ascii="Times New Roman" w:hAnsi="Times New Roman" w:cs="Times New Roman"/>
        </w:rPr>
        <w:t xml:space="preserve"> </w:t>
      </w:r>
      <w:r w:rsidR="00CE7F71">
        <w:rPr>
          <w:rFonts w:ascii="Times New Roman" w:hAnsi="Times New Roman" w:cs="Times New Roman"/>
        </w:rPr>
        <w:t>pn. </w:t>
      </w:r>
      <w:r w:rsidR="00CE7F71" w:rsidRPr="00CE7F71">
        <w:rPr>
          <w:rFonts w:ascii="Times New Roman" w:hAnsi="Times New Roman" w:cs="Times New Roman"/>
        </w:rPr>
        <w:t xml:space="preserve">Rozwój systemów </w:t>
      </w:r>
      <w:r w:rsidR="00C76D2C">
        <w:rPr>
          <w:rFonts w:ascii="Times New Roman" w:hAnsi="Times New Roman" w:cs="Times New Roman"/>
        </w:rPr>
        <w:t xml:space="preserve">informatycznych w </w:t>
      </w:r>
      <w:r w:rsidR="00CE7F71" w:rsidRPr="00CE7F71">
        <w:rPr>
          <w:rFonts w:ascii="Times New Roman" w:hAnsi="Times New Roman" w:cs="Times New Roman"/>
        </w:rPr>
        <w:t>Gminie Miejskiej Świeradów-Zdrój w celu zwiększenia dostępności i jakości E-usług publicznych</w:t>
      </w:r>
      <w:r w:rsidR="00CE7F71" w:rsidRPr="006B33DF">
        <w:rPr>
          <w:rFonts w:ascii="Times New Roman" w:hAnsi="Times New Roman" w:cs="Times New Roman"/>
        </w:rPr>
        <w:t xml:space="preserve"> </w:t>
      </w:r>
      <w:r w:rsidR="002B27C2" w:rsidRPr="006B33DF">
        <w:rPr>
          <w:rFonts w:ascii="Times New Roman" w:hAnsi="Times New Roman" w:cs="Times New Roman"/>
        </w:rPr>
        <w:t>realizowanego z Regionalnego Programu Operacyjnego Województwa Dolnośląskiego na lata 2014-2020, II Osi Priorytetowej Technologie informacyjno-komunikacyjne, Działanie 2.1 E-usługi publiczne, Poddziałanie 2.1.1</w:t>
      </w:r>
      <w:r w:rsidR="002B27C2">
        <w:rPr>
          <w:rFonts w:ascii="Times New Roman" w:hAnsi="Times New Roman" w:cs="Times New Roman"/>
        </w:rPr>
        <w:t xml:space="preserve"> E-usługi publiczne (E-usługi i </w:t>
      </w:r>
      <w:r w:rsidR="002B27C2" w:rsidRPr="006B33DF">
        <w:rPr>
          <w:rFonts w:ascii="Times New Roman" w:hAnsi="Times New Roman" w:cs="Times New Roman"/>
        </w:rPr>
        <w:t>otwarte zasoby publiczne)</w:t>
      </w:r>
      <w:r w:rsidR="002B27C2" w:rsidRPr="00BF2257">
        <w:rPr>
          <w:rFonts w:ascii="Times New Roman" w:hAnsi="Times New Roman" w:cs="Times New Roman"/>
        </w:rPr>
        <w:t>, prowadzonego przez</w:t>
      </w:r>
      <w:r w:rsidR="002B27C2">
        <w:rPr>
          <w:rFonts w:ascii="Times New Roman" w:hAnsi="Times New Roman" w:cs="Times New Roman"/>
        </w:rPr>
        <w:t xml:space="preserve"> Gminę </w:t>
      </w:r>
      <w:r w:rsidR="00CE7F71">
        <w:rPr>
          <w:rFonts w:ascii="Times New Roman" w:hAnsi="Times New Roman" w:cs="Times New Roman"/>
        </w:rPr>
        <w:t>Miejską Świeradów-Zdrój</w:t>
      </w:r>
      <w:r w:rsidR="002B27C2" w:rsidRPr="001A315C">
        <w:rPr>
          <w:rFonts w:ascii="Times New Roman" w:hAnsi="Times New Roman" w:cs="Times New Roman"/>
        </w:rPr>
        <w:t xml:space="preserve">, </w:t>
      </w:r>
      <w:r w:rsidR="00C76D2C" w:rsidRPr="00C76D2C">
        <w:rPr>
          <w:rFonts w:ascii="Times New Roman" w:hAnsi="Times New Roman" w:cs="Times New Roman"/>
        </w:rPr>
        <w:t>ul. 11-go Listopada 35</w:t>
      </w:r>
      <w:r w:rsidR="002B27C2" w:rsidRPr="001A315C">
        <w:rPr>
          <w:rFonts w:ascii="Times New Roman" w:hAnsi="Times New Roman" w:cs="Times New Roman"/>
        </w:rPr>
        <w:t>,</w:t>
      </w:r>
      <w:r w:rsidR="002B27C2">
        <w:rPr>
          <w:rFonts w:ascii="Times New Roman" w:hAnsi="Times New Roman" w:cs="Times New Roman"/>
        </w:rPr>
        <w:t xml:space="preserve"> </w:t>
      </w:r>
      <w:r w:rsidR="00C76D2C" w:rsidRPr="00C76D2C">
        <w:rPr>
          <w:rFonts w:ascii="Times New Roman" w:hAnsi="Times New Roman" w:cs="Times New Roman"/>
        </w:rPr>
        <w:t>59-850 Świeradów-Zdrój</w:t>
      </w:r>
      <w:r w:rsidR="00E65685" w:rsidRPr="001D4E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my niżej podpisani</w:t>
      </w:r>
      <w:r w:rsidR="008D0487" w:rsidRPr="00BF2257">
        <w:rPr>
          <w:rFonts w:ascii="Times New Roman" w:hAnsi="Times New Roman" w:cs="Times New Roman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lastRenderedPageBreak/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053566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 zgodnie ze Specyfikacją Istotnych Warunków Zamówienia.</w:t>
      </w:r>
    </w:p>
    <w:p w:rsid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(SIWZ)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76604B" w:rsidRPr="002C4FF2" w:rsidRDefault="00354DC7" w:rsidP="002C4FF2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</w:t>
      </w:r>
      <w:r w:rsidR="00943743" w:rsidRPr="005D750D">
        <w:rPr>
          <w:rFonts w:ascii="Times New Roman" w:hAnsi="Times New Roman"/>
          <w:sz w:val="24"/>
          <w:szCs w:val="24"/>
        </w:rPr>
        <w:t>za cenę…</w:t>
      </w:r>
      <w:r w:rsidR="005D750D">
        <w:rPr>
          <w:rFonts w:ascii="Times New Roman" w:hAnsi="Times New Roman"/>
          <w:sz w:val="24"/>
          <w:szCs w:val="24"/>
        </w:rPr>
        <w:t>……..</w:t>
      </w:r>
      <w:r w:rsidR="00943743" w:rsidRPr="005D750D">
        <w:rPr>
          <w:rFonts w:ascii="Times New Roman" w:hAnsi="Times New Roman"/>
          <w:sz w:val="24"/>
          <w:szCs w:val="24"/>
        </w:rPr>
        <w:t>……</w:t>
      </w:r>
      <w:r w:rsidRPr="005D750D">
        <w:rPr>
          <w:rFonts w:ascii="Times New Roman" w:hAnsi="Times New Roman"/>
          <w:sz w:val="24"/>
          <w:szCs w:val="24"/>
        </w:rPr>
        <w:t>.zł brutto (sł</w:t>
      </w:r>
      <w:r w:rsidR="00943743" w:rsidRPr="005D750D">
        <w:rPr>
          <w:rFonts w:ascii="Times New Roman" w:hAnsi="Times New Roman"/>
          <w:sz w:val="24"/>
          <w:szCs w:val="24"/>
        </w:rPr>
        <w:t>ownie:……………………………………………………</w:t>
      </w:r>
      <w:r w:rsidRPr="005D750D">
        <w:rPr>
          <w:rFonts w:ascii="Times New Roman" w:hAnsi="Times New Roman"/>
          <w:sz w:val="24"/>
          <w:szCs w:val="24"/>
        </w:rPr>
        <w:t>..), w tym podatek VAT</w:t>
      </w:r>
      <w:r w:rsidR="00AE32DE" w:rsidRPr="005D750D">
        <w:rPr>
          <w:rFonts w:ascii="Times New Roman" w:hAnsi="Times New Roman"/>
          <w:sz w:val="24"/>
          <w:szCs w:val="24"/>
        </w:rPr>
        <w:t>…………</w:t>
      </w:r>
      <w:r w:rsidR="00943743" w:rsidRPr="005D750D">
        <w:rPr>
          <w:rFonts w:ascii="Times New Roman" w:hAnsi="Times New Roman"/>
          <w:sz w:val="24"/>
          <w:szCs w:val="24"/>
        </w:rPr>
        <w:t>………..zł (słownie:……………………………</w:t>
      </w:r>
      <w:r w:rsidR="00AE32DE" w:rsidRPr="005D750D">
        <w:rPr>
          <w:rFonts w:ascii="Times New Roman" w:hAnsi="Times New Roman"/>
          <w:sz w:val="24"/>
          <w:szCs w:val="24"/>
        </w:rPr>
        <w:t>……</w:t>
      </w:r>
      <w:r w:rsidR="00E629B1" w:rsidRPr="005D750D">
        <w:rPr>
          <w:rFonts w:ascii="Times New Roman" w:hAnsi="Times New Roman"/>
          <w:sz w:val="24"/>
          <w:szCs w:val="24"/>
        </w:rPr>
        <w:t>..),</w:t>
      </w:r>
      <w:r w:rsidR="00943743" w:rsidRPr="005D750D">
        <w:rPr>
          <w:rFonts w:ascii="Times New Roman" w:hAnsi="Times New Roman"/>
          <w:sz w:val="24"/>
          <w:szCs w:val="24"/>
        </w:rPr>
        <w:t xml:space="preserve"> w </w:t>
      </w:r>
      <w:r w:rsidR="00E629B1" w:rsidRPr="005D750D">
        <w:rPr>
          <w:rFonts w:ascii="Times New Roman" w:hAnsi="Times New Roman"/>
          <w:sz w:val="24"/>
          <w:szCs w:val="24"/>
        </w:rPr>
        <w:t>szczególności: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193"/>
        <w:gridCol w:w="950"/>
        <w:gridCol w:w="870"/>
        <w:gridCol w:w="1070"/>
        <w:gridCol w:w="1979"/>
      </w:tblGrid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D9D9D9" w:themeFill="background1" w:themeFillShade="D9"/>
            <w:noWrap/>
            <w:vAlign w:val="center"/>
            <w:hideMark/>
          </w:tcPr>
          <w:p w:rsidR="00592EC5" w:rsidRPr="00B02897" w:rsidRDefault="00592EC5" w:rsidP="00701922">
            <w:pPr>
              <w:spacing w:after="160"/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Przedmiot dostawy i usługi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ind w:left="246" w:right="-52" w:hanging="246"/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Ilość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Cena jedn. brutto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Stawka podatku VAT</w:t>
            </w:r>
          </w:p>
        </w:tc>
        <w:tc>
          <w:tcPr>
            <w:tcW w:w="1979" w:type="dxa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Wartość zamówienia        (ilość x cena jedn. brutto )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CENTRALNEJ PLATFORMY E-USŁUG MIESZKAŃCA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  <w:hideMark/>
          </w:tcPr>
          <w:p w:rsidR="00592EC5" w:rsidRPr="00B02897" w:rsidRDefault="00C76D2C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C76D2C">
              <w:rPr>
                <w:rFonts w:ascii="Times New Roman" w:hAnsi="Times New Roman"/>
                <w:sz w:val="24"/>
                <w:szCs w:val="24"/>
              </w:rPr>
              <w:t>akup licencji centralnej platformy e-usług mieszkańca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spacing w:after="160"/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spacing w:after="160"/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</w:tcPr>
          <w:p w:rsidR="00592EC5" w:rsidRPr="008344F2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Integracja danych z pozostałymi systemami informatycznymi - prace programistyczne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014349" w:rsidRDefault="00592EC5" w:rsidP="00701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USŁUG FINANSOWYCH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Zakup licencji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Wdrożenie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Migracja danych do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na platformie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C76D2C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SYSTEMU ELEKTRONICZNEGO OBIEGU DOKUMENTÓW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sz w:val="24"/>
                <w:szCs w:val="24"/>
              </w:rPr>
              <w:t>Zakup licencji systemu elektronicznego obiegu dokumentów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</w:tcPr>
          <w:p w:rsidR="00592EC5" w:rsidRPr="00B279E6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sz w:val="24"/>
                <w:szCs w:val="24"/>
              </w:rPr>
              <w:t>Wdrożenie systemu elektronicznego obiegu dokumentów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014349" w:rsidRDefault="00592EC5" w:rsidP="00701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ELEKTRONIZACJA PROCESU PARTYCYPACJI SPOŁECZNEJ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</w:tcPr>
          <w:p w:rsidR="00592EC5" w:rsidRPr="00B279E6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A74FF4">
              <w:rPr>
                <w:rFonts w:ascii="Times New Roman" w:hAnsi="Times New Roman"/>
                <w:sz w:val="24"/>
                <w:szCs w:val="24"/>
              </w:rPr>
              <w:t>Zakup licencji portalu partycypacji społecznej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lastRenderedPageBreak/>
              <w:t>Wdrożenie systemu partycypacji społecznej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przy wykorzystaniu platformy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C76D2C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B02897" w:rsidRDefault="00592EC5" w:rsidP="00C76D2C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 xml:space="preserve">URUCHOMIENIE SYSTEMU ZARZĄDZANIA BUDŻETEM </w:t>
            </w:r>
            <w:r w:rsidR="00C76D2C">
              <w:rPr>
                <w:rFonts w:ascii="Times New Roman" w:hAnsi="Times New Roman"/>
                <w:b/>
                <w:sz w:val="24"/>
                <w:szCs w:val="24"/>
              </w:rPr>
              <w:t>MIASTA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C76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Zakup licencji systemu zarządzania budżetem </w:t>
            </w:r>
            <w:r w:rsidR="00C76D2C">
              <w:rPr>
                <w:rFonts w:ascii="Times New Roman" w:hAnsi="Times New Roman"/>
                <w:sz w:val="24"/>
                <w:szCs w:val="24"/>
              </w:rPr>
              <w:t>Miasta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0F3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Wdrożenie systemu zarządzania budżetem </w:t>
            </w:r>
            <w:r w:rsidR="000F3A64">
              <w:rPr>
                <w:rFonts w:ascii="Times New Roman" w:hAnsi="Times New Roman"/>
                <w:sz w:val="24"/>
                <w:szCs w:val="24"/>
              </w:rPr>
              <w:t>Miasta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przy wykorzystaniu platformy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E-USŁUG INFORMACYJNYCH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Zakup licencji oprogramowania systemu obsługi 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Wdrożenie oprogramowania systemu obsługi 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Opracowanie i wdrożenie e-usług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76604B" w:rsidRDefault="0076604B">
      <w:pPr>
        <w:rPr>
          <w:rFonts w:ascii="Times New Roman" w:hAnsi="Times New Roman"/>
          <w:sz w:val="24"/>
          <w:szCs w:val="24"/>
        </w:rPr>
      </w:pPr>
    </w:p>
    <w:p w:rsidR="00AE32DE" w:rsidRDefault="00AE32DE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6312B1" w:rsidRDefault="00AE32DE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Istotnych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9B3EDC" w:rsidRPr="009B3EDC" w:rsidRDefault="009B3EDC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 w:rsidR="005D750D">
        <w:rPr>
          <w:rFonts w:ascii="Times New Roman" w:hAnsi="Times New Roman"/>
          <w:sz w:val="24"/>
          <w:szCs w:val="24"/>
        </w:rPr>
        <w:t xml:space="preserve"> do realizacji podwykonawcy/om*</w:t>
      </w:r>
      <w:r w:rsidR="00364BC4">
        <w:rPr>
          <w:rFonts w:ascii="Times New Roman" w:hAnsi="Times New Roman"/>
          <w:sz w:val="24"/>
          <w:szCs w:val="24"/>
        </w:rPr>
        <w:t>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C736DF" w:rsidRPr="00364BC4" w:rsidRDefault="009B3EDC" w:rsidP="00364BC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6018" w:rsidRPr="008C6018" w:rsidRDefault="008C6018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</w:rPr>
        <w:t>Wykonawca udziela gwaranc</w:t>
      </w:r>
      <w:r>
        <w:rPr>
          <w:rFonts w:ascii="Times New Roman" w:hAnsi="Times New Roman"/>
          <w:sz w:val="24"/>
        </w:rPr>
        <w:t xml:space="preserve">ji na </w:t>
      </w:r>
      <w:r w:rsidR="00E50366" w:rsidRPr="006E3887">
        <w:rPr>
          <w:rFonts w:ascii="Times New Roman" w:hAnsi="Times New Roman"/>
          <w:sz w:val="24"/>
        </w:rPr>
        <w:t>wszystkie oferowane systemy</w:t>
      </w:r>
      <w:r w:rsidR="00E50366">
        <w:rPr>
          <w:rFonts w:ascii="Times New Roman" w:hAnsi="Times New Roman"/>
          <w:sz w:val="24"/>
        </w:rPr>
        <w:t xml:space="preserve"> zgodnie z </w:t>
      </w:r>
      <w:r>
        <w:rPr>
          <w:rFonts w:ascii="Times New Roman" w:hAnsi="Times New Roman"/>
          <w:sz w:val="24"/>
        </w:rPr>
        <w:t>wymaganiami określonymi w SOPZ, który stanowi Załącznik nr 1 do SIWZ</w:t>
      </w:r>
      <w:r w:rsidR="00896539">
        <w:rPr>
          <w:rFonts w:ascii="Times New Roman" w:hAnsi="Times New Roman"/>
          <w:sz w:val="24"/>
        </w:rPr>
        <w:t xml:space="preserve"> na okres …………….miesięcy</w:t>
      </w:r>
      <w:r w:rsidRPr="00046061">
        <w:rPr>
          <w:rFonts w:ascii="Times New Roman" w:hAnsi="Times New Roman"/>
          <w:sz w:val="24"/>
        </w:rPr>
        <w:t>.</w:t>
      </w:r>
      <w:r w:rsidR="00C76D2C">
        <w:rPr>
          <w:rFonts w:ascii="Times New Roman" w:hAnsi="Times New Roman"/>
          <w:sz w:val="24"/>
        </w:rPr>
        <w:t xml:space="preserve"> </w:t>
      </w:r>
    </w:p>
    <w:p w:rsidR="008C6018" w:rsidRDefault="006E3887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804A3">
        <w:rPr>
          <w:rFonts w:ascii="Times New Roman" w:hAnsi="Times New Roman"/>
          <w:sz w:val="24"/>
          <w:szCs w:val="24"/>
        </w:rPr>
        <w:t>Wykonawca dostarczy licencje systemów w okresie do ………. dni od daty zawarcia umowy.</w:t>
      </w:r>
      <w:r w:rsidR="00495F61">
        <w:rPr>
          <w:rFonts w:ascii="Times New Roman" w:hAnsi="Times New Roman"/>
          <w:sz w:val="24"/>
          <w:szCs w:val="24"/>
        </w:rPr>
        <w:t xml:space="preserve"> </w:t>
      </w:r>
      <w:r w:rsidR="00495F61" w:rsidRPr="00495F61">
        <w:rPr>
          <w:rFonts w:ascii="Times New Roman" w:hAnsi="Times New Roman"/>
          <w:sz w:val="24"/>
          <w:szCs w:val="24"/>
        </w:rPr>
        <w:t>Za datę zawarcia umowy Zamawiający przyjmuje dzień, w którym zostanie ona podpisana przez obie Strony umowy.</w:t>
      </w:r>
      <w:bookmarkEnd w:id="0"/>
    </w:p>
    <w:p w:rsidR="006E3887" w:rsidRDefault="006E3887" w:rsidP="006E38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 w:rsidR="006E3887" w:rsidRDefault="006E3887" w:rsidP="006E38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dotyczył……………………………….(</w:t>
      </w:r>
      <w:r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</w:t>
      </w:r>
      <w:r>
        <w:rPr>
          <w:rFonts w:ascii="Times New Roman" w:hAnsi="Times New Roman"/>
          <w:sz w:val="20"/>
          <w:szCs w:val="20"/>
        </w:rPr>
        <w:lastRenderedPageBreak/>
        <w:t xml:space="preserve">o podatku od towarów i usług) </w:t>
      </w:r>
      <w:r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wynosiła……………zł.***</w:t>
      </w:r>
    </w:p>
    <w:p w:rsidR="00046061" w:rsidRPr="00C736DF" w:rsidRDefault="006312B1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</w:t>
      </w:r>
      <w:r w:rsidR="008D5A74"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>
        <w:rPr>
          <w:rFonts w:ascii="Times New Roman" w:hAnsi="Times New Roman"/>
          <w:sz w:val="24"/>
          <w:szCs w:val="24"/>
        </w:rPr>
        <w:t xml:space="preserve">oraz </w:t>
      </w:r>
      <w:r w:rsidR="00935687" w:rsidRPr="00822056">
        <w:rPr>
          <w:rFonts w:ascii="Times New Roman" w:hAnsi="Times New Roman"/>
          <w:sz w:val="24"/>
          <w:szCs w:val="24"/>
        </w:rPr>
        <w:t xml:space="preserve">w oświadczeniach </w:t>
      </w:r>
      <w:r w:rsidR="00935687">
        <w:rPr>
          <w:rFonts w:ascii="Times New Roman" w:hAnsi="Times New Roman"/>
          <w:sz w:val="24"/>
          <w:szCs w:val="24"/>
        </w:rPr>
        <w:t>i dokumentach złożonych wraz z ofertą</w:t>
      </w:r>
      <w:r w:rsidR="00935687" w:rsidRPr="008D5A74">
        <w:rPr>
          <w:rFonts w:ascii="Times New Roman" w:hAnsi="Times New Roman"/>
          <w:sz w:val="24"/>
          <w:szCs w:val="24"/>
        </w:rPr>
        <w:t xml:space="preserve"> </w:t>
      </w:r>
      <w:r w:rsidR="008D5A74" w:rsidRPr="008D5A74">
        <w:rPr>
          <w:rFonts w:ascii="Times New Roman" w:hAnsi="Times New Roman"/>
          <w:sz w:val="24"/>
          <w:szCs w:val="24"/>
        </w:rPr>
        <w:t xml:space="preserve">są aktualne i zgodne z prawdą oraz zostały przedstawione z pełną świadomością konsekwencji wprowadzenia </w:t>
      </w:r>
      <w:r w:rsidR="008D5A74">
        <w:rPr>
          <w:rFonts w:ascii="Times New Roman" w:hAnsi="Times New Roman"/>
          <w:sz w:val="24"/>
          <w:szCs w:val="24"/>
        </w:rPr>
        <w:t>Z</w:t>
      </w:r>
      <w:r w:rsidR="00C76D2C">
        <w:rPr>
          <w:rFonts w:ascii="Times New Roman" w:hAnsi="Times New Roman"/>
          <w:sz w:val="24"/>
          <w:szCs w:val="24"/>
        </w:rPr>
        <w:t>amawiającego w </w:t>
      </w:r>
      <w:r w:rsidR="008D5A74"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:rsidR="00A219B4" w:rsidRPr="00046061" w:rsidRDefault="00A219B4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E32DE" w:rsidRDefault="00AE32DE" w:rsidP="00C736DF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219B4" w:rsidRPr="005D750D" w:rsidRDefault="00A219B4" w:rsidP="005D750D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6E3887" w:rsidRDefault="00364BC4" w:rsidP="00A219B4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 w:rsidR="005D750D">
        <w:rPr>
          <w:rFonts w:ascii="Times New Roman" w:hAnsi="Times New Roman"/>
          <w:sz w:val="20"/>
          <w:szCs w:val="20"/>
        </w:rPr>
        <w:t>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D52A34">
        <w:rPr>
          <w:rFonts w:ascii="Times New Roman" w:hAnsi="Times New Roman"/>
          <w:sz w:val="20"/>
          <w:szCs w:val="20"/>
        </w:rPr>
        <w:t>uzupełnić lub jeśli nie dotyczy wpisać „Nie dotyczy”</w:t>
      </w:r>
      <w:r w:rsidR="006E3887">
        <w:rPr>
          <w:rFonts w:ascii="Times New Roman" w:hAnsi="Times New Roman"/>
          <w:sz w:val="20"/>
          <w:szCs w:val="20"/>
        </w:rPr>
        <w:t>;</w:t>
      </w:r>
    </w:p>
    <w:p w:rsidR="00364BC4" w:rsidRPr="00E82BB5" w:rsidRDefault="006E3887" w:rsidP="00A219B4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</w:t>
      </w:r>
      <w:r w:rsidR="00364BC4" w:rsidRPr="00E82BB5">
        <w:rPr>
          <w:rFonts w:ascii="Times New Roman" w:hAnsi="Times New Roman"/>
          <w:sz w:val="20"/>
          <w:szCs w:val="20"/>
        </w:rPr>
        <w:t>.</w:t>
      </w:r>
    </w:p>
    <w:p w:rsidR="00A219B4" w:rsidRDefault="00A219B4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76D2C" w:rsidRPr="009B3EDC" w:rsidRDefault="00C76D2C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76D2C" w:rsidRDefault="00C76D2C" w:rsidP="00C76D2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:rsidTr="0015030F">
        <w:tc>
          <w:tcPr>
            <w:tcW w:w="5387" w:type="dxa"/>
          </w:tcPr>
          <w:p w:rsidR="00C76D2C" w:rsidRPr="00032C2A" w:rsidRDefault="00C76D2C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0F" w:rsidRDefault="00ED530F" w:rsidP="0038231F">
      <w:pPr>
        <w:spacing w:after="0" w:line="240" w:lineRule="auto"/>
      </w:pPr>
      <w:r>
        <w:separator/>
      </w:r>
    </w:p>
  </w:endnote>
  <w:endnote w:type="continuationSeparator" w:id="0">
    <w:p w:rsidR="00ED530F" w:rsidRDefault="00ED53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5F61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5F61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0F" w:rsidRDefault="00ED530F" w:rsidP="0038231F">
      <w:pPr>
        <w:spacing w:after="0" w:line="240" w:lineRule="auto"/>
      </w:pPr>
      <w:r>
        <w:separator/>
      </w:r>
    </w:p>
  </w:footnote>
  <w:footnote w:type="continuationSeparator" w:id="0">
    <w:p w:rsidR="00ED530F" w:rsidRDefault="00ED53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0D" w:rsidRDefault="005D750D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2FE5EA3B" wp14:editId="2257B90B">
          <wp:extent cx="5757333" cy="57321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7727"/>
    <w:rsid w:val="000A4177"/>
    <w:rsid w:val="000B1025"/>
    <w:rsid w:val="000B54D1"/>
    <w:rsid w:val="000C021E"/>
    <w:rsid w:val="000C18AF"/>
    <w:rsid w:val="000D6B25"/>
    <w:rsid w:val="000D6F17"/>
    <w:rsid w:val="000D73C4"/>
    <w:rsid w:val="000E4D37"/>
    <w:rsid w:val="000F3A64"/>
    <w:rsid w:val="0018449D"/>
    <w:rsid w:val="001902D2"/>
    <w:rsid w:val="001C6945"/>
    <w:rsid w:val="001D2CF5"/>
    <w:rsid w:val="001D4E4A"/>
    <w:rsid w:val="001D67EC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90B01"/>
    <w:rsid w:val="002B27C2"/>
    <w:rsid w:val="002C1C7B"/>
    <w:rsid w:val="002C4948"/>
    <w:rsid w:val="002C4FF2"/>
    <w:rsid w:val="002E2454"/>
    <w:rsid w:val="002E4854"/>
    <w:rsid w:val="002E641A"/>
    <w:rsid w:val="00313417"/>
    <w:rsid w:val="00313911"/>
    <w:rsid w:val="0032410F"/>
    <w:rsid w:val="00333209"/>
    <w:rsid w:val="00337073"/>
    <w:rsid w:val="00350CD9"/>
    <w:rsid w:val="00351F8A"/>
    <w:rsid w:val="00354DC7"/>
    <w:rsid w:val="00364235"/>
    <w:rsid w:val="00364BC4"/>
    <w:rsid w:val="0038231F"/>
    <w:rsid w:val="003A39DA"/>
    <w:rsid w:val="003B2070"/>
    <w:rsid w:val="003B214C"/>
    <w:rsid w:val="003B7238"/>
    <w:rsid w:val="003C3B64"/>
    <w:rsid w:val="003F024C"/>
    <w:rsid w:val="004243DD"/>
    <w:rsid w:val="00434CC2"/>
    <w:rsid w:val="004609F1"/>
    <w:rsid w:val="004651B5"/>
    <w:rsid w:val="004761C6"/>
    <w:rsid w:val="00476A0A"/>
    <w:rsid w:val="00476E7D"/>
    <w:rsid w:val="00482F6E"/>
    <w:rsid w:val="00484F88"/>
    <w:rsid w:val="0049125A"/>
    <w:rsid w:val="00495F61"/>
    <w:rsid w:val="004A69D6"/>
    <w:rsid w:val="004C4854"/>
    <w:rsid w:val="004D2395"/>
    <w:rsid w:val="004D553D"/>
    <w:rsid w:val="004D7E48"/>
    <w:rsid w:val="004F23F7"/>
    <w:rsid w:val="004F40EF"/>
    <w:rsid w:val="00501789"/>
    <w:rsid w:val="0051073E"/>
    <w:rsid w:val="00520174"/>
    <w:rsid w:val="00534C3E"/>
    <w:rsid w:val="005641F0"/>
    <w:rsid w:val="005715B7"/>
    <w:rsid w:val="00592EC5"/>
    <w:rsid w:val="005A00E1"/>
    <w:rsid w:val="005B4C99"/>
    <w:rsid w:val="005C39CA"/>
    <w:rsid w:val="005D750D"/>
    <w:rsid w:val="005E176A"/>
    <w:rsid w:val="005E219A"/>
    <w:rsid w:val="005E73BE"/>
    <w:rsid w:val="00600E58"/>
    <w:rsid w:val="00602C95"/>
    <w:rsid w:val="006312B1"/>
    <w:rsid w:val="00634311"/>
    <w:rsid w:val="00650809"/>
    <w:rsid w:val="00654063"/>
    <w:rsid w:val="006A3A1F"/>
    <w:rsid w:val="006A52B6"/>
    <w:rsid w:val="006E3887"/>
    <w:rsid w:val="006F0034"/>
    <w:rsid w:val="006F3D32"/>
    <w:rsid w:val="007118F0"/>
    <w:rsid w:val="0072560B"/>
    <w:rsid w:val="00746532"/>
    <w:rsid w:val="00751725"/>
    <w:rsid w:val="00756C8F"/>
    <w:rsid w:val="0076604B"/>
    <w:rsid w:val="0078054B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D5B61"/>
    <w:rsid w:val="007E2F69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96539"/>
    <w:rsid w:val="008C5709"/>
    <w:rsid w:val="008C6018"/>
    <w:rsid w:val="008C6DF8"/>
    <w:rsid w:val="008D0487"/>
    <w:rsid w:val="008D5A74"/>
    <w:rsid w:val="008F3B4E"/>
    <w:rsid w:val="0091264E"/>
    <w:rsid w:val="009301A2"/>
    <w:rsid w:val="00935687"/>
    <w:rsid w:val="00943743"/>
    <w:rsid w:val="009440B7"/>
    <w:rsid w:val="00952535"/>
    <w:rsid w:val="00956C26"/>
    <w:rsid w:val="00960337"/>
    <w:rsid w:val="00962B9D"/>
    <w:rsid w:val="00975019"/>
    <w:rsid w:val="00975C49"/>
    <w:rsid w:val="00976071"/>
    <w:rsid w:val="009B1900"/>
    <w:rsid w:val="009B3EDC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72542"/>
    <w:rsid w:val="00AE32DE"/>
    <w:rsid w:val="00AE4DC6"/>
    <w:rsid w:val="00AE6FF2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66D05"/>
    <w:rsid w:val="00B8005E"/>
    <w:rsid w:val="00B90E42"/>
    <w:rsid w:val="00BB0C3C"/>
    <w:rsid w:val="00BF2257"/>
    <w:rsid w:val="00BF7F75"/>
    <w:rsid w:val="00C014B5"/>
    <w:rsid w:val="00C15BD9"/>
    <w:rsid w:val="00C1743E"/>
    <w:rsid w:val="00C4103F"/>
    <w:rsid w:val="00C57DEB"/>
    <w:rsid w:val="00C736DF"/>
    <w:rsid w:val="00C76D2C"/>
    <w:rsid w:val="00C81012"/>
    <w:rsid w:val="00CE7F71"/>
    <w:rsid w:val="00D024B5"/>
    <w:rsid w:val="00D23F3D"/>
    <w:rsid w:val="00D34D9A"/>
    <w:rsid w:val="00D35ED7"/>
    <w:rsid w:val="00D409DE"/>
    <w:rsid w:val="00D42C9B"/>
    <w:rsid w:val="00D451DB"/>
    <w:rsid w:val="00D52A34"/>
    <w:rsid w:val="00D531D5"/>
    <w:rsid w:val="00D7532C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50366"/>
    <w:rsid w:val="00E629B1"/>
    <w:rsid w:val="00E64482"/>
    <w:rsid w:val="00E65685"/>
    <w:rsid w:val="00E73190"/>
    <w:rsid w:val="00E73CEB"/>
    <w:rsid w:val="00E82BB5"/>
    <w:rsid w:val="00EB7CDE"/>
    <w:rsid w:val="00ED530F"/>
    <w:rsid w:val="00EE1FBF"/>
    <w:rsid w:val="00EF1288"/>
    <w:rsid w:val="00EF6567"/>
    <w:rsid w:val="00EF74CA"/>
    <w:rsid w:val="00F04280"/>
    <w:rsid w:val="00F365F2"/>
    <w:rsid w:val="00F43919"/>
    <w:rsid w:val="00F81210"/>
    <w:rsid w:val="00F926ED"/>
    <w:rsid w:val="00FC029E"/>
    <w:rsid w:val="00FC0317"/>
    <w:rsid w:val="00FE4E2B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D8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6E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E1510-5048-491D-9A0D-154EF074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2017-09-21T11:50:00Z</dcterms:created>
  <dcterms:modified xsi:type="dcterms:W3CDTF">2017-09-21T11:50:00Z</dcterms:modified>
</cp:coreProperties>
</file>