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30853" w:rsidRPr="006D122C" w:rsidRDefault="00A30853">
      <w:pPr>
        <w:autoSpaceDE w:val="0"/>
        <w:jc w:val="right"/>
        <w:rPr>
          <w:rFonts w:ascii="Calibri" w:hAnsi="Calibri" w:cs="Calibri"/>
          <w:color w:val="000000"/>
          <w:sz w:val="22"/>
          <w:szCs w:val="20"/>
        </w:rPr>
      </w:pPr>
    </w:p>
    <w:p w:rsidR="00A30853" w:rsidRPr="006D122C" w:rsidRDefault="00A30853">
      <w:pPr>
        <w:autoSpaceDE w:val="0"/>
        <w:jc w:val="right"/>
        <w:rPr>
          <w:rFonts w:ascii="Calibri" w:hAnsi="Calibri" w:cs="Calibri"/>
          <w:color w:val="000000"/>
          <w:sz w:val="22"/>
          <w:szCs w:val="20"/>
        </w:rPr>
      </w:pPr>
    </w:p>
    <w:p w:rsidR="008130E6" w:rsidRPr="006D122C" w:rsidRDefault="008130E6">
      <w:pPr>
        <w:autoSpaceDE w:val="0"/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0"/>
        </w:rPr>
      </w:pPr>
      <w:r w:rsidRPr="006D122C">
        <w:rPr>
          <w:rFonts w:ascii="Calibri" w:hAnsi="Calibri" w:cs="Calibri"/>
          <w:color w:val="000000"/>
          <w:sz w:val="22"/>
          <w:szCs w:val="20"/>
        </w:rPr>
        <w:t xml:space="preserve"> Świeradów-Zdrój, </w:t>
      </w:r>
      <w:proofErr w:type="spellStart"/>
      <w:r w:rsidRPr="006D122C">
        <w:rPr>
          <w:rFonts w:ascii="Calibri" w:hAnsi="Calibri" w:cs="Calibri"/>
          <w:color w:val="000000"/>
          <w:sz w:val="22"/>
          <w:szCs w:val="20"/>
        </w:rPr>
        <w:t>dn</w:t>
      </w:r>
      <w:proofErr w:type="spellEnd"/>
      <w:r w:rsidR="00393F6B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642AE5">
        <w:rPr>
          <w:rFonts w:ascii="Calibri" w:hAnsi="Calibri" w:cs="Calibri"/>
          <w:color w:val="000000"/>
          <w:sz w:val="22"/>
          <w:szCs w:val="20"/>
        </w:rPr>
        <w:t>28.06.2018</w:t>
      </w:r>
      <w:r w:rsidR="00656195" w:rsidRPr="006D122C">
        <w:rPr>
          <w:rFonts w:ascii="Calibri" w:hAnsi="Calibri" w:cs="Calibri"/>
          <w:color w:val="000000"/>
          <w:sz w:val="22"/>
          <w:szCs w:val="20"/>
        </w:rPr>
        <w:t xml:space="preserve"> r.</w:t>
      </w:r>
    </w:p>
    <w:p w:rsidR="008130E6" w:rsidRPr="006D122C" w:rsidRDefault="008130E6">
      <w:pPr>
        <w:autoSpaceDE w:val="0"/>
        <w:jc w:val="center"/>
        <w:rPr>
          <w:rFonts w:ascii="Calibri" w:hAnsi="Calibri" w:cs="Calibri"/>
          <w:b/>
          <w:bCs/>
          <w:i/>
          <w:iCs/>
          <w:color w:val="000000"/>
          <w:sz w:val="22"/>
          <w:szCs w:val="20"/>
        </w:rPr>
      </w:pPr>
    </w:p>
    <w:p w:rsidR="000B2856" w:rsidRPr="006D122C" w:rsidRDefault="000B2856">
      <w:pPr>
        <w:autoSpaceDE w:val="0"/>
        <w:jc w:val="center"/>
        <w:rPr>
          <w:rStyle w:val="Pogrubienie"/>
          <w:rFonts w:ascii="Calibri" w:hAnsi="Calibri" w:cs="Calibri"/>
          <w:i/>
          <w:iCs/>
          <w:color w:val="000000"/>
          <w:sz w:val="22"/>
          <w:szCs w:val="20"/>
        </w:rPr>
      </w:pPr>
    </w:p>
    <w:p w:rsidR="008130E6" w:rsidRPr="006D122C" w:rsidRDefault="008130E6">
      <w:pPr>
        <w:autoSpaceDE w:val="0"/>
        <w:jc w:val="center"/>
        <w:rPr>
          <w:rStyle w:val="Pogrubienie"/>
          <w:rFonts w:ascii="Calibri" w:hAnsi="Calibri" w:cs="Calibri"/>
          <w:i/>
          <w:iCs/>
          <w:color w:val="000000"/>
          <w:sz w:val="22"/>
          <w:szCs w:val="20"/>
        </w:rPr>
      </w:pPr>
      <w:r w:rsidRPr="006D122C">
        <w:rPr>
          <w:rStyle w:val="Pogrubienie"/>
          <w:rFonts w:ascii="Calibri" w:hAnsi="Calibri" w:cs="Calibri"/>
          <w:i/>
          <w:iCs/>
          <w:color w:val="000000"/>
          <w:sz w:val="22"/>
          <w:szCs w:val="20"/>
        </w:rPr>
        <w:t>ZAPYTANIE OFERTOWE</w:t>
      </w:r>
    </w:p>
    <w:p w:rsidR="008130E6" w:rsidRPr="006D122C" w:rsidRDefault="008130E6">
      <w:pPr>
        <w:autoSpaceDE w:val="0"/>
        <w:jc w:val="center"/>
        <w:rPr>
          <w:rStyle w:val="Pogrubienie"/>
          <w:rFonts w:ascii="Calibri" w:hAnsi="Calibri" w:cs="Calibri"/>
          <w:i/>
          <w:iCs/>
          <w:color w:val="000000"/>
          <w:sz w:val="22"/>
          <w:szCs w:val="20"/>
        </w:rPr>
      </w:pPr>
      <w:r w:rsidRPr="006D122C">
        <w:rPr>
          <w:rStyle w:val="Pogrubienie"/>
          <w:rFonts w:ascii="Calibri" w:hAnsi="Calibri" w:cs="Calibri"/>
          <w:i/>
          <w:iCs/>
          <w:color w:val="000000"/>
          <w:sz w:val="22"/>
          <w:szCs w:val="20"/>
        </w:rPr>
        <w:t xml:space="preserve">dla zamówienia o wartości </w:t>
      </w:r>
    </w:p>
    <w:p w:rsidR="008130E6" w:rsidRPr="006D122C" w:rsidRDefault="008130E6">
      <w:pPr>
        <w:pStyle w:val="Tekstpodstawowy"/>
        <w:jc w:val="center"/>
        <w:rPr>
          <w:rStyle w:val="Pogrubienie"/>
          <w:rFonts w:ascii="Calibri" w:hAnsi="Calibri" w:cs="Calibri"/>
          <w:i/>
          <w:iCs/>
          <w:color w:val="000000"/>
          <w:sz w:val="22"/>
          <w:szCs w:val="20"/>
        </w:rPr>
      </w:pPr>
      <w:r w:rsidRPr="006D122C">
        <w:rPr>
          <w:rStyle w:val="Pogrubienie"/>
          <w:rFonts w:ascii="Calibri" w:hAnsi="Calibri" w:cs="Calibri"/>
          <w:i/>
          <w:iCs/>
          <w:color w:val="000000"/>
          <w:sz w:val="22"/>
          <w:szCs w:val="20"/>
        </w:rPr>
        <w:t>nieprzekraczającej równowartości 30.000 euro</w:t>
      </w:r>
    </w:p>
    <w:p w:rsidR="00C74AA5" w:rsidRPr="006D122C" w:rsidRDefault="00C74AA5">
      <w:pPr>
        <w:pStyle w:val="Tekstpodstawowy"/>
        <w:jc w:val="center"/>
        <w:rPr>
          <w:color w:val="000000"/>
          <w:sz w:val="28"/>
        </w:rPr>
      </w:pPr>
    </w:p>
    <w:p w:rsidR="008130E6" w:rsidRPr="00393F6B" w:rsidRDefault="008130E6" w:rsidP="000B2856">
      <w:pPr>
        <w:pStyle w:val="Tekstpodstawowy"/>
        <w:numPr>
          <w:ilvl w:val="0"/>
          <w:numId w:val="12"/>
        </w:numPr>
        <w:autoSpaceDE w:val="0"/>
        <w:spacing w:before="240" w:after="0"/>
        <w:jc w:val="both"/>
        <w:rPr>
          <w:rStyle w:val="Pogrubienie"/>
          <w:rFonts w:ascii="Calibri" w:eastAsia="Arial" w:hAnsi="Calibri" w:cs="Calibri"/>
          <w:bCs w:val="0"/>
          <w:color w:val="000000"/>
          <w:sz w:val="22"/>
          <w:szCs w:val="20"/>
        </w:rPr>
      </w:pPr>
      <w:r w:rsidRPr="00393F6B">
        <w:rPr>
          <w:rStyle w:val="Pogrubienie"/>
          <w:rFonts w:ascii="Calibri" w:hAnsi="Calibri" w:cs="Calibri"/>
          <w:color w:val="000000"/>
          <w:sz w:val="22"/>
          <w:szCs w:val="20"/>
        </w:rPr>
        <w:t xml:space="preserve">NAZWA, SIEDZIBA I ADRES ZAMAWIAJĄCEGO: </w:t>
      </w:r>
    </w:p>
    <w:p w:rsidR="008130E6" w:rsidRPr="006D122C" w:rsidRDefault="008130E6" w:rsidP="000B2856">
      <w:pPr>
        <w:autoSpaceDE w:val="0"/>
        <w:spacing w:before="240"/>
        <w:jc w:val="both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Nazwa Zamawiającego: </w:t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 xml:space="preserve">Gmina Miejska Świeradów-Zdrój </w:t>
      </w:r>
    </w:p>
    <w:p w:rsidR="008130E6" w:rsidRPr="006D122C" w:rsidRDefault="008130E6">
      <w:pPr>
        <w:autoSpaceDE w:val="0"/>
        <w:jc w:val="both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>REGON: 230821397</w:t>
      </w:r>
    </w:p>
    <w:p w:rsidR="008130E6" w:rsidRPr="006D122C" w:rsidRDefault="008130E6">
      <w:pPr>
        <w:autoSpaceDE w:val="0"/>
        <w:jc w:val="both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>NIP: 616-10-01-947</w:t>
      </w:r>
    </w:p>
    <w:p w:rsidR="008130E6" w:rsidRPr="006D122C" w:rsidRDefault="008130E6">
      <w:pPr>
        <w:autoSpaceDE w:val="0"/>
        <w:jc w:val="both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>Miejscowość: 59-850 Świeradów-Zdrój</w:t>
      </w:r>
    </w:p>
    <w:p w:rsidR="008130E6" w:rsidRPr="006D122C" w:rsidRDefault="008130E6">
      <w:pPr>
        <w:autoSpaceDE w:val="0"/>
        <w:jc w:val="both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>adres: ul. 11 Listopada 35,</w:t>
      </w:r>
    </w:p>
    <w:p w:rsidR="008130E6" w:rsidRPr="006D122C" w:rsidRDefault="008130E6">
      <w:pPr>
        <w:autoSpaceDE w:val="0"/>
        <w:jc w:val="both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>strona internetowa: bip.umswieradowzdroj.pl.nv.pl</w:t>
      </w:r>
    </w:p>
    <w:p w:rsidR="008130E6" w:rsidRPr="006D122C" w:rsidRDefault="008130E6">
      <w:pPr>
        <w:autoSpaceDE w:val="0"/>
        <w:jc w:val="both"/>
        <w:rPr>
          <w:rFonts w:ascii="Calibri" w:eastAsia="Arial" w:hAnsi="Calibri" w:cs="Calibri"/>
          <w:color w:val="000000"/>
          <w:sz w:val="22"/>
          <w:szCs w:val="20"/>
        </w:rPr>
      </w:pPr>
    </w:p>
    <w:p w:rsidR="00C74AA5" w:rsidRPr="006D122C" w:rsidRDefault="008130E6" w:rsidP="00C74AA5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iCs/>
          <w:color w:val="000000"/>
          <w:sz w:val="22"/>
          <w:szCs w:val="20"/>
        </w:rPr>
        <w:t>Gmina Miejska Świeradów-Zdrój zaprasza do składania ofert w oparciu o Wytyczne w zakresie kwalifikowalno</w:t>
      </w:r>
      <w:r w:rsidRPr="006D122C">
        <w:rPr>
          <w:rFonts w:ascii="Calibri" w:hAnsi="Calibri" w:cs="Calibri"/>
          <w:iCs/>
          <w:color w:val="000000"/>
          <w:sz w:val="22"/>
          <w:szCs w:val="20"/>
        </w:rPr>
        <w:t xml:space="preserve">ści wydatków w ramach Europejskiego Funduszu Rozwoju Regionalnego, Europejskiego Funduszu Społecznego oraz Funduszu Spójności na lata 2014-2020 oraz Kodeksu Cywilnego, na: </w:t>
      </w:r>
      <w:r w:rsidRPr="006D122C"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  <w:t xml:space="preserve"> </w:t>
      </w:r>
    </w:p>
    <w:p w:rsidR="00C74AA5" w:rsidRPr="006D122C" w:rsidRDefault="00C74AA5" w:rsidP="00C74AA5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</w:pPr>
      <w:bookmarkStart w:id="0" w:name="_Hlk515963613"/>
      <w:r w:rsidRPr="006D122C"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  <w:t>-gry planszowe z projektem graficznym</w:t>
      </w:r>
    </w:p>
    <w:p w:rsidR="00C74AA5" w:rsidRPr="006D122C" w:rsidRDefault="00C74AA5" w:rsidP="00C74AA5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  <w:t>-gry memory z projektem graficznym</w:t>
      </w:r>
    </w:p>
    <w:p w:rsidR="00C74AA5" w:rsidRPr="006D122C" w:rsidRDefault="00C74AA5" w:rsidP="00C74AA5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b/>
          <w:bCs/>
          <w:iCs/>
          <w:color w:val="000000"/>
          <w:sz w:val="22"/>
          <w:szCs w:val="20"/>
        </w:rPr>
        <w:t xml:space="preserve">-karty tematyczne z projektem graficznym </w:t>
      </w:r>
    </w:p>
    <w:p w:rsidR="00C74AA5" w:rsidRPr="000B2856" w:rsidRDefault="00C74AA5" w:rsidP="00C74AA5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Cs/>
          <w:iCs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bCs/>
          <w:iCs/>
          <w:color w:val="000000"/>
          <w:sz w:val="22"/>
          <w:szCs w:val="20"/>
        </w:rPr>
        <w:t>w ramach projektu „</w:t>
      </w:r>
      <w:r w:rsidRPr="006D122C">
        <w:rPr>
          <w:rFonts w:ascii="Calibri" w:eastAsia="Arial" w:hAnsi="Calibri" w:cs="Calibri"/>
          <w:bCs/>
          <w:i/>
          <w:iCs/>
          <w:color w:val="000000"/>
          <w:sz w:val="22"/>
          <w:szCs w:val="20"/>
        </w:rPr>
        <w:t>Ochrona zasobów przyrodniczych poprzez doposażenie Centrum Edukacji Ekologicznej Natura 2000 „Izerska Łąka” w Świeradowie-Zdroju”</w:t>
      </w:r>
      <w:r w:rsidRPr="006D122C">
        <w:rPr>
          <w:rFonts w:ascii="Calibri" w:eastAsia="Arial" w:hAnsi="Calibri" w:cs="Calibri"/>
          <w:bCs/>
          <w:iCs/>
          <w:color w:val="000000"/>
          <w:sz w:val="22"/>
          <w:szCs w:val="20"/>
        </w:rPr>
        <w:t xml:space="preserve"> </w:t>
      </w:r>
      <w:r w:rsidRPr="000B2856">
        <w:rPr>
          <w:rFonts w:ascii="Calibri" w:eastAsia="Arial" w:hAnsi="Calibri" w:cs="Calibri"/>
          <w:bCs/>
          <w:iCs/>
          <w:color w:val="000000"/>
          <w:sz w:val="22"/>
          <w:szCs w:val="20"/>
        </w:rPr>
        <w:t>współfinansowanego ze środków Unii Europejskiej, w ramach Osi priorytetowej nr 4 „Środowisko i zasoby”, Działania 4.4 „Ochrona i udostępnianie zasobów przyrodniczych”, Poddziałania nr 4.4.1 „Ochrona i udostępnianie zasobów przyrodniczych – konkursy horyzontalne” Regionalnego Programu Operacyjnego Województwa Dolnośląskiego 2014-2020</w:t>
      </w:r>
    </w:p>
    <w:bookmarkEnd w:id="0"/>
    <w:p w:rsidR="00C74AA5" w:rsidRPr="000B2856" w:rsidRDefault="00C74AA5" w:rsidP="00C74AA5">
      <w:pPr>
        <w:tabs>
          <w:tab w:val="left" w:pos="810"/>
        </w:tabs>
        <w:autoSpaceDE w:val="0"/>
        <w:jc w:val="both"/>
        <w:rPr>
          <w:rFonts w:ascii="Calibri" w:eastAsia="Arial" w:hAnsi="Calibri" w:cs="Calibri"/>
          <w:bCs/>
          <w:i/>
          <w:iCs/>
          <w:color w:val="000000"/>
          <w:sz w:val="22"/>
          <w:szCs w:val="20"/>
        </w:rPr>
      </w:pPr>
    </w:p>
    <w:p w:rsidR="00C74AA5" w:rsidRPr="00393F6B" w:rsidRDefault="008130E6" w:rsidP="00650A4E">
      <w:pPr>
        <w:numPr>
          <w:ilvl w:val="0"/>
          <w:numId w:val="12"/>
        </w:numPr>
        <w:tabs>
          <w:tab w:val="left" w:pos="810"/>
        </w:tabs>
        <w:autoSpaceDE w:val="0"/>
        <w:jc w:val="both"/>
        <w:rPr>
          <w:rStyle w:val="Pogrubienie"/>
          <w:rFonts w:ascii="Calibri" w:eastAsia="Arial" w:hAnsi="Calibri" w:cs="Calibri"/>
          <w:bCs w:val="0"/>
          <w:color w:val="000000"/>
          <w:sz w:val="22"/>
          <w:szCs w:val="20"/>
        </w:rPr>
      </w:pPr>
      <w:r w:rsidRPr="00393F6B">
        <w:rPr>
          <w:rStyle w:val="Pogrubienie"/>
          <w:rFonts w:ascii="Calibri" w:eastAsia="Arial" w:hAnsi="Calibri" w:cs="Calibri"/>
          <w:color w:val="000000"/>
          <w:sz w:val="22"/>
          <w:szCs w:val="20"/>
        </w:rPr>
        <w:t>OPIS PRZEDMIOTU ZAMÓWIENIA</w:t>
      </w:r>
    </w:p>
    <w:p w:rsidR="00C21E06" w:rsidRDefault="00C21E06" w:rsidP="00C21E06">
      <w:pPr>
        <w:tabs>
          <w:tab w:val="left" w:pos="810"/>
        </w:tabs>
        <w:autoSpaceDE w:val="0"/>
        <w:jc w:val="both"/>
        <w:rPr>
          <w:rStyle w:val="Pogrubienie"/>
          <w:rFonts w:ascii="Calibri" w:eastAsia="Arial" w:hAnsi="Calibri" w:cs="Calibri"/>
          <w:color w:val="000000"/>
          <w:sz w:val="22"/>
          <w:szCs w:val="20"/>
        </w:rPr>
      </w:pPr>
    </w:p>
    <w:p w:rsidR="00C21E06" w:rsidRPr="006D122C" w:rsidRDefault="00C21E06" w:rsidP="00C21E06">
      <w:pPr>
        <w:tabs>
          <w:tab w:val="left" w:pos="810"/>
        </w:tabs>
        <w:autoSpaceDE w:val="0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Kod CPV: </w:t>
      </w:r>
      <w:r w:rsidRPr="00C21E06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37524200-9</w:t>
      </w:r>
      <w:r w:rsidR="004B7414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 Gry planszowe</w:t>
      </w:r>
    </w:p>
    <w:p w:rsidR="00C74AA5" w:rsidRPr="006D122C" w:rsidRDefault="00C74AA5" w:rsidP="000B2856">
      <w:pPr>
        <w:numPr>
          <w:ilvl w:val="0"/>
          <w:numId w:val="7"/>
        </w:numPr>
        <w:tabs>
          <w:tab w:val="left" w:pos="709"/>
        </w:tabs>
        <w:autoSpaceDE w:val="0"/>
        <w:spacing w:before="240"/>
        <w:ind w:hanging="436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Zakres zamówienia obejmuje produkcję oraz dostawę gier i kart wraz z projektami graficznymi.</w:t>
      </w:r>
    </w:p>
    <w:p w:rsidR="00C74AA5" w:rsidRPr="006D122C" w:rsidRDefault="00C74AA5" w:rsidP="006D122C">
      <w:pPr>
        <w:numPr>
          <w:ilvl w:val="0"/>
          <w:numId w:val="7"/>
        </w:numPr>
        <w:autoSpaceDE w:val="0"/>
        <w:ind w:left="426" w:hanging="142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Szczegółowy zakres zamówienia został opisany w Załączniku nr 1 do zapytania. </w:t>
      </w:r>
    </w:p>
    <w:p w:rsidR="008130E6" w:rsidRPr="006D122C" w:rsidRDefault="00C74AA5" w:rsidP="006D122C">
      <w:pPr>
        <w:numPr>
          <w:ilvl w:val="0"/>
          <w:numId w:val="7"/>
        </w:numPr>
        <w:autoSpaceDE w:val="0"/>
        <w:ind w:left="426" w:hanging="142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Z</w:t>
      </w:r>
      <w:r w:rsidR="008130E6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amówienie </w:t>
      </w:r>
      <w:r w:rsidR="009C40C2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obejmuje:</w:t>
      </w:r>
    </w:p>
    <w:p w:rsidR="008130E6" w:rsidRPr="006D122C" w:rsidRDefault="001567A3" w:rsidP="00C74AA5">
      <w:pPr>
        <w:autoSpaceDE w:val="0"/>
        <w:ind w:left="709" w:hanging="11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1. </w:t>
      </w:r>
      <w:bookmarkStart w:id="1" w:name="_Hlk514228070"/>
      <w:r w:rsidR="008130E6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Część 1</w:t>
      </w:r>
      <w:r w:rsidR="00C74AA5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. Gr</w:t>
      </w: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y</w:t>
      </w:r>
      <w:r w:rsidR="00C74AA5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 planszow</w:t>
      </w: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e</w:t>
      </w:r>
      <w:r w:rsidR="00C74AA5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 dotycząca torfowisk wraz z projektem graficznym.</w:t>
      </w:r>
    </w:p>
    <w:p w:rsidR="008130E6" w:rsidRPr="006D122C" w:rsidRDefault="001567A3" w:rsidP="00C74AA5">
      <w:pPr>
        <w:autoSpaceDE w:val="0"/>
        <w:ind w:left="709" w:hanging="11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2. </w:t>
      </w:r>
      <w:r w:rsidR="00C74AA5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Część 2. Karty tematyczne „ Ptaki gór i pogórza izerskiego” wraz z projektem graficznym</w:t>
      </w:r>
    </w:p>
    <w:p w:rsidR="008130E6" w:rsidRPr="006D122C" w:rsidRDefault="001567A3" w:rsidP="00C74AA5">
      <w:pPr>
        <w:autoSpaceDE w:val="0"/>
        <w:ind w:left="709" w:hanging="11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3. </w:t>
      </w:r>
      <w:r w:rsidR="00C74AA5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Część 3 </w:t>
      </w:r>
      <w:r w:rsidR="008130E6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. </w:t>
      </w:r>
      <w:r w:rsidR="00C74AA5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Gr</w:t>
      </w:r>
      <w:r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y </w:t>
      </w:r>
      <w:r w:rsidR="00C74AA5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memory „Roślinność łąk Gór i Pogórza Izerskiego”</w:t>
      </w:r>
      <w:r w:rsidR="00440E7C" w:rsidRPr="00440E7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 </w:t>
      </w:r>
      <w:r w:rsidR="00440E7C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wraz z projektem graficznym</w:t>
      </w:r>
    </w:p>
    <w:p w:rsidR="00241462" w:rsidRPr="006D122C" w:rsidRDefault="00241462" w:rsidP="00C74AA5">
      <w:pPr>
        <w:autoSpaceDE w:val="0"/>
        <w:ind w:left="709" w:hanging="11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</w:p>
    <w:p w:rsidR="00562304" w:rsidRPr="00393F6B" w:rsidRDefault="00562304" w:rsidP="00562304">
      <w:pPr>
        <w:autoSpaceDE w:val="0"/>
        <w:ind w:left="720"/>
        <w:rPr>
          <w:rFonts w:ascii="Calibri" w:eastAsia="Arial" w:hAnsi="Calibri" w:cs="Calibri"/>
          <w:b/>
          <w:color w:val="000000"/>
          <w:sz w:val="22"/>
          <w:szCs w:val="20"/>
        </w:rPr>
      </w:pPr>
    </w:p>
    <w:p w:rsidR="00241462" w:rsidRPr="00393F6B" w:rsidRDefault="00241462" w:rsidP="00562304">
      <w:pPr>
        <w:numPr>
          <w:ilvl w:val="0"/>
          <w:numId w:val="12"/>
        </w:numPr>
        <w:autoSpaceDE w:val="0"/>
        <w:rPr>
          <w:rFonts w:ascii="Calibri" w:eastAsia="Arial" w:hAnsi="Calibri" w:cs="Calibri"/>
          <w:b/>
          <w:color w:val="000000"/>
          <w:sz w:val="22"/>
          <w:szCs w:val="20"/>
        </w:rPr>
      </w:pPr>
      <w:r w:rsidRPr="00393F6B">
        <w:rPr>
          <w:rFonts w:ascii="Calibri" w:eastAsia="Arial" w:hAnsi="Calibri" w:cs="Calibri"/>
          <w:b/>
          <w:bCs/>
          <w:color w:val="000000"/>
          <w:sz w:val="22"/>
          <w:szCs w:val="20"/>
        </w:rPr>
        <w:t>ZAMÓWIENIA CZĘŚCIOWE</w:t>
      </w:r>
    </w:p>
    <w:p w:rsidR="00241462" w:rsidRPr="000B2856" w:rsidRDefault="00241462" w:rsidP="000B2856">
      <w:pPr>
        <w:autoSpaceDE w:val="0"/>
        <w:spacing w:before="24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0B2856">
        <w:rPr>
          <w:rFonts w:ascii="Calibri" w:eastAsia="Arial" w:hAnsi="Calibri" w:cs="Calibri"/>
          <w:color w:val="000000"/>
          <w:sz w:val="22"/>
          <w:szCs w:val="20"/>
        </w:rPr>
        <w:t xml:space="preserve">Zamawiający dopuszcza składanie ofert częściowych na dowolnie wybraną Część, o której mowa w punkcie II. </w:t>
      </w:r>
      <w:r w:rsidR="000B2856">
        <w:rPr>
          <w:rFonts w:ascii="Calibri" w:eastAsia="Arial" w:hAnsi="Calibri" w:cs="Calibri"/>
          <w:color w:val="000000"/>
          <w:sz w:val="22"/>
          <w:szCs w:val="20"/>
        </w:rPr>
        <w:t xml:space="preserve">3. </w:t>
      </w:r>
      <w:r w:rsidRPr="000B2856">
        <w:rPr>
          <w:rFonts w:ascii="Calibri" w:eastAsia="Arial" w:hAnsi="Calibri" w:cs="Calibri"/>
          <w:color w:val="000000"/>
          <w:sz w:val="22"/>
          <w:szCs w:val="20"/>
        </w:rPr>
        <w:t xml:space="preserve">Opis przedmiotu Zamówienia, tj.  </w:t>
      </w:r>
    </w:p>
    <w:p w:rsidR="00241462" w:rsidRPr="000B2856" w:rsidRDefault="00241462" w:rsidP="00241462">
      <w:pPr>
        <w:numPr>
          <w:ilvl w:val="0"/>
          <w:numId w:val="8"/>
        </w:numPr>
        <w:autoSpaceDE w:val="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0B2856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lastRenderedPageBreak/>
        <w:t>Część 1. Gry planszowe dotycząca torfowisk wraz z projektem graficznym.</w:t>
      </w:r>
    </w:p>
    <w:p w:rsidR="00241462" w:rsidRPr="000B2856" w:rsidRDefault="00241462" w:rsidP="00241462">
      <w:pPr>
        <w:numPr>
          <w:ilvl w:val="0"/>
          <w:numId w:val="8"/>
        </w:numPr>
        <w:autoSpaceDE w:val="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0B2856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Część 2. Karty tematyczne „ Ptaki gór i pogórza izerskiego” wraz z projektem graficznym</w:t>
      </w:r>
    </w:p>
    <w:p w:rsidR="00241462" w:rsidRDefault="00241462" w:rsidP="00241462">
      <w:pPr>
        <w:numPr>
          <w:ilvl w:val="0"/>
          <w:numId w:val="8"/>
        </w:numPr>
        <w:autoSpaceDE w:val="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  <w:r w:rsidRPr="000B2856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Część 3 . Gry memory „Roślinność łąk Gór i Pogórza Izerskiego”</w:t>
      </w:r>
      <w:r w:rsidR="00440E7C" w:rsidRPr="00440E7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 xml:space="preserve"> </w:t>
      </w:r>
      <w:r w:rsidR="00440E7C" w:rsidRPr="006D122C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wraz z projektem graficznym</w:t>
      </w:r>
    </w:p>
    <w:p w:rsidR="005C49D6" w:rsidRDefault="005C49D6" w:rsidP="005C49D6">
      <w:pPr>
        <w:autoSpaceDE w:val="0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</w:p>
    <w:p w:rsidR="00241462" w:rsidRPr="006D122C" w:rsidRDefault="00241462" w:rsidP="00C74AA5">
      <w:pPr>
        <w:autoSpaceDE w:val="0"/>
        <w:ind w:left="709" w:hanging="11"/>
        <w:jc w:val="both"/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</w:pPr>
    </w:p>
    <w:bookmarkEnd w:id="1"/>
    <w:p w:rsidR="008130E6" w:rsidRPr="00393F6B" w:rsidRDefault="008130E6" w:rsidP="00650A4E">
      <w:pPr>
        <w:numPr>
          <w:ilvl w:val="0"/>
          <w:numId w:val="12"/>
        </w:numPr>
        <w:autoSpaceDE w:val="0"/>
        <w:rPr>
          <w:rFonts w:ascii="Calibri" w:eastAsia="Arial" w:hAnsi="Calibri" w:cs="Calibri"/>
          <w:b/>
          <w:color w:val="000000"/>
          <w:sz w:val="22"/>
          <w:szCs w:val="20"/>
        </w:rPr>
      </w:pPr>
      <w:r w:rsidRPr="00393F6B">
        <w:rPr>
          <w:rFonts w:ascii="Calibri" w:eastAsia="Arial" w:hAnsi="Calibri" w:cs="Calibri"/>
          <w:b/>
          <w:bCs/>
          <w:color w:val="000000"/>
          <w:sz w:val="22"/>
          <w:szCs w:val="20"/>
        </w:rPr>
        <w:t>TERMIN WYKONANIA ZAMÓWIENIA</w:t>
      </w:r>
    </w:p>
    <w:p w:rsidR="008130E6" w:rsidRDefault="008130E6" w:rsidP="000B2856">
      <w:pPr>
        <w:autoSpaceDE w:val="0"/>
        <w:spacing w:before="240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 xml:space="preserve">Termin realizacji zamówienia  od dnia przyjęcia zamówienia do dnia </w:t>
      </w:r>
      <w:r w:rsidR="00650A4E" w:rsidRPr="006D122C">
        <w:rPr>
          <w:rFonts w:ascii="Calibri" w:eastAsia="Arial" w:hAnsi="Calibri" w:cs="Calibri"/>
          <w:color w:val="000000"/>
          <w:sz w:val="22"/>
          <w:szCs w:val="20"/>
        </w:rPr>
        <w:t>30.</w:t>
      </w:r>
      <w:r w:rsidR="00233995">
        <w:rPr>
          <w:rFonts w:ascii="Calibri" w:eastAsia="Arial" w:hAnsi="Calibri" w:cs="Calibri"/>
          <w:color w:val="000000"/>
          <w:sz w:val="22"/>
          <w:szCs w:val="20"/>
        </w:rPr>
        <w:t>10</w:t>
      </w:r>
      <w:r w:rsidR="00650A4E" w:rsidRPr="006D122C">
        <w:rPr>
          <w:rFonts w:ascii="Calibri" w:eastAsia="Arial" w:hAnsi="Calibri" w:cs="Calibri"/>
          <w:color w:val="000000"/>
          <w:sz w:val="22"/>
          <w:szCs w:val="20"/>
        </w:rPr>
        <w:t xml:space="preserve">.2018 r. </w:t>
      </w:r>
    </w:p>
    <w:p w:rsidR="008C374E" w:rsidRDefault="008C374E" w:rsidP="000B2856">
      <w:pPr>
        <w:autoSpaceDE w:val="0"/>
        <w:spacing w:before="240"/>
        <w:rPr>
          <w:rFonts w:ascii="Calibri" w:eastAsia="Arial" w:hAnsi="Calibri" w:cs="Calibri"/>
          <w:color w:val="000000"/>
          <w:sz w:val="22"/>
          <w:szCs w:val="20"/>
        </w:rPr>
      </w:pPr>
    </w:p>
    <w:p w:rsidR="008C374E" w:rsidRPr="005C49D6" w:rsidRDefault="008C374E" w:rsidP="008C374E">
      <w:pPr>
        <w:numPr>
          <w:ilvl w:val="0"/>
          <w:numId w:val="12"/>
        </w:numPr>
        <w:autoSpaceDE w:val="0"/>
        <w:rPr>
          <w:rFonts w:ascii="Calibri" w:eastAsia="Arial" w:hAnsi="Calibri" w:cs="Calibri"/>
          <w:b/>
          <w:bCs/>
          <w:color w:val="000000"/>
          <w:sz w:val="22"/>
          <w:szCs w:val="20"/>
        </w:rPr>
      </w:pPr>
      <w:r>
        <w:rPr>
          <w:rFonts w:ascii="Calibri" w:eastAsia="Arial" w:hAnsi="Calibri" w:cs="Calibri"/>
          <w:b/>
          <w:bCs/>
          <w:color w:val="000000"/>
          <w:sz w:val="22"/>
          <w:szCs w:val="20"/>
        </w:rPr>
        <w:t>WARUNKI</w:t>
      </w:r>
      <w:r w:rsidRPr="005C49D6">
        <w:rPr>
          <w:rFonts w:ascii="Calibri" w:eastAsia="Arial" w:hAnsi="Calibri" w:cs="Calibri"/>
          <w:b/>
          <w:bCs/>
          <w:color w:val="000000"/>
          <w:sz w:val="22"/>
          <w:szCs w:val="20"/>
        </w:rPr>
        <w:t xml:space="preserve"> UDZIAŁU W POSTĘPOWANIU ORAZ OPIS SPOSOBU DOKONYWANIA OCENY ICH</w:t>
      </w:r>
    </w:p>
    <w:p w:rsidR="008C374E" w:rsidRDefault="008C374E" w:rsidP="008C374E">
      <w:pPr>
        <w:autoSpaceDE w:val="0"/>
        <w:ind w:left="720"/>
        <w:rPr>
          <w:rFonts w:ascii="Calibri" w:eastAsia="Arial" w:hAnsi="Calibri" w:cs="Calibri"/>
          <w:b/>
          <w:bCs/>
          <w:color w:val="000000"/>
          <w:sz w:val="22"/>
          <w:szCs w:val="20"/>
        </w:rPr>
      </w:pPr>
      <w:r w:rsidRPr="005C49D6">
        <w:rPr>
          <w:rFonts w:ascii="Calibri" w:eastAsia="Arial" w:hAnsi="Calibri" w:cs="Calibri"/>
          <w:b/>
          <w:bCs/>
          <w:color w:val="000000"/>
          <w:sz w:val="22"/>
          <w:szCs w:val="20"/>
        </w:rPr>
        <w:t>SPEŁNIANIA</w:t>
      </w:r>
    </w:p>
    <w:p w:rsidR="008C374E" w:rsidRPr="008C374E" w:rsidRDefault="008C374E" w:rsidP="00233995">
      <w:pPr>
        <w:autoSpaceDE w:val="0"/>
        <w:rPr>
          <w:rFonts w:ascii="Calibri" w:eastAsia="Arial" w:hAnsi="Calibri" w:cs="Calibri"/>
          <w:color w:val="000000"/>
          <w:sz w:val="22"/>
          <w:szCs w:val="20"/>
        </w:rPr>
      </w:pPr>
      <w:r w:rsidRPr="008C374E">
        <w:rPr>
          <w:rFonts w:ascii="Calibri" w:eastAsia="Arial" w:hAnsi="Calibri" w:cs="Calibri"/>
          <w:bCs/>
          <w:color w:val="000000"/>
          <w:sz w:val="22"/>
          <w:szCs w:val="20"/>
        </w:rPr>
        <w:t>Nie dotyczy</w:t>
      </w:r>
    </w:p>
    <w:p w:rsidR="00650A4E" w:rsidRPr="000B2856" w:rsidRDefault="00650A4E" w:rsidP="00650A4E">
      <w:pPr>
        <w:autoSpaceDE w:val="0"/>
        <w:rPr>
          <w:rFonts w:ascii="Calibri" w:eastAsia="Arial" w:hAnsi="Calibri" w:cs="Calibri"/>
          <w:sz w:val="22"/>
          <w:szCs w:val="20"/>
        </w:rPr>
      </w:pPr>
    </w:p>
    <w:p w:rsidR="005C49D6" w:rsidRDefault="00C21E06" w:rsidP="008C374E">
      <w:pPr>
        <w:numPr>
          <w:ilvl w:val="0"/>
          <w:numId w:val="12"/>
        </w:numPr>
        <w:rPr>
          <w:rFonts w:ascii="Calibri" w:eastAsia="Calibri" w:hAnsi="Calibri" w:cs="Calibri"/>
          <w:b/>
          <w:kern w:val="2"/>
          <w:sz w:val="22"/>
          <w:szCs w:val="20"/>
          <w:lang w:bidi="hi-IN"/>
        </w:rPr>
      </w:pPr>
      <w:r w:rsidRPr="00C21E06">
        <w:rPr>
          <w:rFonts w:ascii="Calibri" w:eastAsia="Calibri" w:hAnsi="Calibri" w:cs="Calibri"/>
          <w:b/>
          <w:kern w:val="2"/>
          <w:sz w:val="22"/>
          <w:szCs w:val="20"/>
          <w:lang w:bidi="hi-IN"/>
        </w:rPr>
        <w:t>KRYTERIA OCENY OFERT</w:t>
      </w:r>
    </w:p>
    <w:p w:rsidR="00650A4E" w:rsidRDefault="00233995" w:rsidP="00233995">
      <w:pPr>
        <w:pStyle w:val="NormalnyWeb1"/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  <w:r w:rsidRPr="00233995">
        <w:rPr>
          <w:rFonts w:ascii="Calibri" w:eastAsia="Calibri" w:hAnsi="Calibri" w:cs="Calibri"/>
          <w:b/>
          <w:sz w:val="22"/>
          <w:szCs w:val="20"/>
          <w:lang w:eastAsia="zh-CN" w:bidi="hi-IN"/>
        </w:rPr>
        <w:t>Informacja o wagach punktowych lub procentowych przypisanych do poszczególnych kryteriów oceny ofer</w:t>
      </w:r>
      <w:r w:rsidRPr="00233995">
        <w:rPr>
          <w:rFonts w:ascii="Calibri" w:eastAsia="Calibri" w:hAnsi="Calibri" w:cs="Calibri"/>
          <w:sz w:val="22"/>
          <w:szCs w:val="20"/>
          <w:lang w:eastAsia="zh-CN" w:bidi="hi-IN"/>
        </w:rPr>
        <w:t>ty</w:t>
      </w:r>
      <w:r>
        <w:rPr>
          <w:rFonts w:ascii="Calibri" w:eastAsia="Calibri" w:hAnsi="Calibri" w:cs="Calibri"/>
          <w:sz w:val="22"/>
          <w:szCs w:val="20"/>
          <w:lang w:eastAsia="zh-CN" w:bidi="hi-IN"/>
        </w:rPr>
        <w:t xml:space="preserve">: </w:t>
      </w:r>
      <w:r w:rsidR="00650A4E" w:rsidRPr="000B2856">
        <w:rPr>
          <w:rFonts w:ascii="Calibri" w:eastAsia="Calibri" w:hAnsi="Calibri" w:cs="Calibri"/>
          <w:sz w:val="22"/>
          <w:szCs w:val="20"/>
          <w:lang w:eastAsia="zh-CN" w:bidi="hi-IN"/>
        </w:rPr>
        <w:t>Kryterium oceny oferty – cena</w:t>
      </w:r>
      <w:r>
        <w:rPr>
          <w:rFonts w:ascii="Calibri" w:eastAsia="Calibri" w:hAnsi="Calibri" w:cs="Calibri"/>
          <w:sz w:val="22"/>
          <w:szCs w:val="20"/>
          <w:lang w:eastAsia="zh-CN" w:bidi="hi-IN"/>
        </w:rPr>
        <w:t>, waga kryterium</w:t>
      </w:r>
      <w:r w:rsidR="00650A4E" w:rsidRPr="000B2856">
        <w:rPr>
          <w:rFonts w:ascii="Calibri" w:eastAsia="Calibri" w:hAnsi="Calibri" w:cs="Calibri"/>
          <w:sz w:val="22"/>
          <w:szCs w:val="20"/>
          <w:lang w:eastAsia="zh-CN" w:bidi="hi-IN"/>
        </w:rPr>
        <w:t xml:space="preserve"> –100% </w:t>
      </w:r>
    </w:p>
    <w:p w:rsidR="005C49D6" w:rsidRPr="00233995" w:rsidRDefault="00233995" w:rsidP="00233995">
      <w:pPr>
        <w:pStyle w:val="NormalnyWeb1"/>
        <w:shd w:val="clear" w:color="auto" w:fill="FFFFFF"/>
        <w:spacing w:after="0" w:line="276" w:lineRule="auto"/>
        <w:jc w:val="both"/>
        <w:rPr>
          <w:rFonts w:ascii="Calibri" w:eastAsia="Calibri" w:hAnsi="Calibri" w:cs="Calibri"/>
          <w:b/>
          <w:sz w:val="22"/>
          <w:szCs w:val="20"/>
          <w:lang w:eastAsia="zh-CN" w:bidi="hi-IN"/>
        </w:rPr>
      </w:pPr>
      <w:r w:rsidRPr="00233995">
        <w:rPr>
          <w:rFonts w:ascii="Calibri" w:eastAsia="Calibri" w:hAnsi="Calibri" w:cs="Calibri"/>
          <w:b/>
          <w:sz w:val="22"/>
          <w:szCs w:val="20"/>
          <w:lang w:eastAsia="zh-CN" w:bidi="hi-IN"/>
        </w:rPr>
        <w:t>Opis sposobu przyznawania punktacji za spełnienie danego kryterium oceny oferty:</w:t>
      </w:r>
    </w:p>
    <w:p w:rsidR="00650A4E" w:rsidRPr="000B2856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Każda oferta poddana ocenie otrzyma zaokrąglaną do dwóch miejsc po przecinku liczbę punktów zgodnie z poniższym wzorem:</w:t>
      </w:r>
    </w:p>
    <w:p w:rsidR="00650A4E" w:rsidRPr="000B2856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  <w:proofErr w:type="spellStart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Px</w:t>
      </w:r>
      <w:proofErr w:type="spellEnd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 xml:space="preserve"> = (</w:t>
      </w:r>
      <w:proofErr w:type="spellStart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Cmin</w:t>
      </w:r>
      <w:proofErr w:type="spellEnd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 xml:space="preserve"> / </w:t>
      </w:r>
      <w:proofErr w:type="spellStart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Cx</w:t>
      </w:r>
      <w:proofErr w:type="spellEnd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) * 100</w:t>
      </w:r>
    </w:p>
    <w:p w:rsidR="00650A4E" w:rsidRPr="000B2856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Gdzie:</w:t>
      </w:r>
    </w:p>
    <w:p w:rsidR="00650A4E" w:rsidRPr="000B2856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  <w:proofErr w:type="spellStart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Px</w:t>
      </w:r>
      <w:proofErr w:type="spellEnd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 xml:space="preserve"> – liczba punktów otrzymanych przez ofertę „x” </w:t>
      </w:r>
    </w:p>
    <w:p w:rsidR="00650A4E" w:rsidRPr="000B2856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  <w:proofErr w:type="spellStart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Cmin</w:t>
      </w:r>
      <w:proofErr w:type="spellEnd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 xml:space="preserve"> – najniższa cena spośród wszystkich ważnych ofert </w:t>
      </w:r>
    </w:p>
    <w:p w:rsidR="00650A4E" w:rsidRPr="000B2856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  <w:proofErr w:type="spellStart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>Cx</w:t>
      </w:r>
      <w:proofErr w:type="spellEnd"/>
      <w:r w:rsidRPr="000B2856">
        <w:rPr>
          <w:rFonts w:ascii="Calibri" w:eastAsia="Calibri" w:hAnsi="Calibri" w:cs="Calibri"/>
          <w:sz w:val="22"/>
          <w:szCs w:val="20"/>
          <w:lang w:eastAsia="zh-CN" w:bidi="hi-IN"/>
        </w:rPr>
        <w:t xml:space="preserve"> – cena oferty „x”</w:t>
      </w:r>
    </w:p>
    <w:p w:rsidR="00650A4E" w:rsidRPr="000B2856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sz w:val="22"/>
          <w:szCs w:val="20"/>
          <w:lang w:eastAsia="zh-CN" w:bidi="hi-IN"/>
        </w:rPr>
      </w:pPr>
    </w:p>
    <w:p w:rsidR="00650A4E" w:rsidRPr="000B2856" w:rsidRDefault="00650A4E" w:rsidP="008C374E">
      <w:pPr>
        <w:pStyle w:val="Akapitzlist"/>
        <w:widowControl/>
        <w:numPr>
          <w:ilvl w:val="0"/>
          <w:numId w:val="12"/>
        </w:numPr>
        <w:suppressAutoHyphens w:val="0"/>
        <w:autoSpaceDE w:val="0"/>
        <w:spacing w:after="0" w:line="276" w:lineRule="auto"/>
        <w:rPr>
          <w:rFonts w:ascii="Calibri" w:hAnsi="Calibri" w:cs="Calibri"/>
          <w:b/>
          <w:sz w:val="22"/>
          <w:szCs w:val="20"/>
        </w:rPr>
      </w:pPr>
      <w:r w:rsidRPr="000B2856">
        <w:rPr>
          <w:rFonts w:ascii="Calibri" w:eastAsia="Arial" w:hAnsi="Calibri" w:cs="Calibri"/>
          <w:b/>
          <w:bCs/>
          <w:sz w:val="22"/>
          <w:szCs w:val="20"/>
        </w:rPr>
        <w:t xml:space="preserve">MIEJSCE, SPOSÓB I TERMIN SKŁADANIA OFERT </w:t>
      </w:r>
    </w:p>
    <w:p w:rsidR="00650A4E" w:rsidRPr="000B2856" w:rsidRDefault="00650A4E" w:rsidP="00650A4E">
      <w:pPr>
        <w:pStyle w:val="Akapitzlist"/>
        <w:widowControl/>
        <w:suppressAutoHyphens w:val="0"/>
        <w:autoSpaceDE w:val="0"/>
        <w:spacing w:after="0" w:line="276" w:lineRule="auto"/>
        <w:rPr>
          <w:rFonts w:ascii="Calibri" w:hAnsi="Calibri" w:cs="Calibri"/>
          <w:b/>
          <w:sz w:val="22"/>
          <w:szCs w:val="20"/>
        </w:rPr>
      </w:pPr>
    </w:p>
    <w:p w:rsidR="00650A4E" w:rsidRPr="000B2856" w:rsidRDefault="00650A4E" w:rsidP="00650A4E">
      <w:pPr>
        <w:autoSpaceDE w:val="0"/>
        <w:spacing w:line="276" w:lineRule="auto"/>
        <w:jc w:val="both"/>
        <w:rPr>
          <w:rFonts w:ascii="Calibri" w:hAnsi="Calibri" w:cs="Calibri"/>
          <w:sz w:val="22"/>
          <w:szCs w:val="20"/>
        </w:rPr>
      </w:pPr>
      <w:r w:rsidRPr="000B2856">
        <w:rPr>
          <w:rFonts w:ascii="Calibri" w:eastAsia="Arial" w:hAnsi="Calibri" w:cs="Calibri"/>
          <w:sz w:val="22"/>
          <w:szCs w:val="20"/>
        </w:rPr>
        <w:t>Ofertę należy sporządzić według druku „Formularza ofertowe</w:t>
      </w:r>
      <w:r w:rsidR="00241462" w:rsidRPr="000B2856">
        <w:rPr>
          <w:rFonts w:ascii="Calibri" w:eastAsia="Arial" w:hAnsi="Calibri" w:cs="Calibri"/>
          <w:sz w:val="22"/>
          <w:szCs w:val="20"/>
        </w:rPr>
        <w:t>go”, stanowiącego Załącznik nr 2</w:t>
      </w:r>
      <w:r w:rsidRPr="000B2856">
        <w:rPr>
          <w:rFonts w:ascii="Calibri" w:eastAsia="Arial" w:hAnsi="Calibri" w:cs="Calibri"/>
          <w:sz w:val="22"/>
          <w:szCs w:val="20"/>
        </w:rPr>
        <w:t xml:space="preserve"> do niniejszego zapytania ofertowego. Wypełniony </w:t>
      </w:r>
      <w:r w:rsidR="00D10A13">
        <w:rPr>
          <w:rFonts w:ascii="Calibri" w:eastAsia="Arial" w:hAnsi="Calibri" w:cs="Calibri"/>
          <w:sz w:val="22"/>
          <w:szCs w:val="20"/>
        </w:rPr>
        <w:t xml:space="preserve">Załącznik nr 2 </w:t>
      </w:r>
      <w:r w:rsidR="00ED228D">
        <w:rPr>
          <w:rFonts w:ascii="Calibri" w:eastAsia="Arial" w:hAnsi="Calibri" w:cs="Calibri"/>
          <w:sz w:val="22"/>
          <w:szCs w:val="20"/>
        </w:rPr>
        <w:t>„</w:t>
      </w:r>
      <w:r w:rsidRPr="000B2856">
        <w:rPr>
          <w:rFonts w:ascii="Calibri" w:eastAsia="Arial" w:hAnsi="Calibri" w:cs="Calibri"/>
          <w:sz w:val="22"/>
          <w:szCs w:val="20"/>
        </w:rPr>
        <w:t>Formularz ofertowy</w:t>
      </w:r>
      <w:r w:rsidR="00ED228D">
        <w:rPr>
          <w:rFonts w:ascii="Calibri" w:eastAsia="Arial" w:hAnsi="Calibri" w:cs="Calibri"/>
          <w:sz w:val="22"/>
          <w:szCs w:val="20"/>
        </w:rPr>
        <w:t>”</w:t>
      </w:r>
      <w:r w:rsidR="00D10A13">
        <w:rPr>
          <w:rFonts w:ascii="Calibri" w:eastAsia="Arial" w:hAnsi="Calibri" w:cs="Calibri"/>
          <w:sz w:val="22"/>
          <w:szCs w:val="20"/>
        </w:rPr>
        <w:t xml:space="preserve"> oraz Załącznik nr 3 </w:t>
      </w:r>
      <w:r w:rsidR="00ED228D">
        <w:rPr>
          <w:rFonts w:ascii="Calibri" w:eastAsia="Arial" w:hAnsi="Calibri" w:cs="Calibri"/>
          <w:sz w:val="22"/>
          <w:szCs w:val="20"/>
        </w:rPr>
        <w:t>„</w:t>
      </w:r>
      <w:r w:rsidR="00D10A13">
        <w:rPr>
          <w:rFonts w:ascii="Calibri" w:eastAsia="Arial" w:hAnsi="Calibri" w:cs="Calibri"/>
          <w:sz w:val="22"/>
          <w:szCs w:val="20"/>
        </w:rPr>
        <w:t>Oświadczenie o braku powiązań</w:t>
      </w:r>
      <w:r w:rsidR="00ED228D">
        <w:rPr>
          <w:rFonts w:ascii="Calibri" w:eastAsia="Arial" w:hAnsi="Calibri" w:cs="Calibri"/>
          <w:sz w:val="22"/>
          <w:szCs w:val="20"/>
        </w:rPr>
        <w:t>”</w:t>
      </w:r>
      <w:r w:rsidRPr="000B2856">
        <w:rPr>
          <w:rFonts w:ascii="Calibri" w:eastAsia="Arial" w:hAnsi="Calibri" w:cs="Calibri"/>
          <w:sz w:val="22"/>
          <w:szCs w:val="20"/>
        </w:rPr>
        <w:t xml:space="preserve">, z własnoręcznym podpisem osoby uprawnionej do reprezentowania oferenta, należy przesłać za pośrednictwem poczty elektronicznej na adres: : </w:t>
      </w:r>
      <w:hyperlink r:id="rId7" w:history="1">
        <w:r w:rsidRPr="000B2856">
          <w:rPr>
            <w:rStyle w:val="Hipercze"/>
            <w:rFonts w:ascii="Calibri" w:hAnsi="Calibri" w:cs="Calibri"/>
            <w:sz w:val="22"/>
            <w:szCs w:val="20"/>
          </w:rPr>
          <w:t>projekty@swieradowzdroj.pl</w:t>
        </w:r>
      </w:hyperlink>
      <w:r w:rsidR="00A50BD8">
        <w:rPr>
          <w:rFonts w:ascii="Calibri" w:hAnsi="Calibri" w:cs="Calibri"/>
          <w:sz w:val="22"/>
          <w:szCs w:val="20"/>
        </w:rPr>
        <w:t xml:space="preserve"> </w:t>
      </w:r>
      <w:r w:rsidRPr="000B2856">
        <w:rPr>
          <w:rFonts w:ascii="Calibri" w:hAnsi="Calibri" w:cs="Calibri"/>
          <w:sz w:val="22"/>
          <w:szCs w:val="20"/>
        </w:rPr>
        <w:t xml:space="preserve">lub dostarczyć do siedziby Zamawiającego na adres: Urząd Miasta Świeradów-Zdrój, 59-850 Świeradów-Zdrój,  ul. 11 Listopada 35, (sekretariat).  W przypadku złożenia oferty w siedzibie Zamawiającego, należy złożyć ją w zamkniętej kopercie z dopiskiem </w:t>
      </w:r>
      <w:r w:rsidRPr="000B2856">
        <w:rPr>
          <w:rFonts w:ascii="Calibri" w:hAnsi="Calibri" w:cs="Calibri"/>
          <w:i/>
          <w:sz w:val="22"/>
          <w:szCs w:val="20"/>
        </w:rPr>
        <w:t>„Oferta na realizację gier w ramach projektu Ochrona zasobów przyrodniczych poprzez doposażenie Centrum Edukacji Ekologicznej Natura 2000 „Izerska Łąka” w Świeradowie-Zdroju”</w:t>
      </w:r>
      <w:r w:rsidR="00233995">
        <w:rPr>
          <w:rFonts w:ascii="Calibri" w:hAnsi="Calibri" w:cs="Calibri"/>
          <w:i/>
          <w:sz w:val="22"/>
          <w:szCs w:val="20"/>
        </w:rPr>
        <w:t>.</w:t>
      </w:r>
      <w:r w:rsidR="00233995" w:rsidRPr="00233995">
        <w:rPr>
          <w:rFonts w:ascii="Calibri" w:hAnsi="Calibri" w:cs="Calibri"/>
          <w:sz w:val="22"/>
          <w:szCs w:val="20"/>
        </w:rPr>
        <w:t xml:space="preserve"> Oferta dostarczona po upływie terminu na składanie ofert nie będzie podlegała procesowi oceny. </w:t>
      </w:r>
    </w:p>
    <w:p w:rsidR="00650A4E" w:rsidRPr="003805F0" w:rsidRDefault="00650A4E" w:rsidP="00650A4E">
      <w:pPr>
        <w:pStyle w:val="NormalnyWeb1"/>
        <w:shd w:val="clear" w:color="auto" w:fill="FFFFFF"/>
        <w:spacing w:before="0" w:after="0" w:line="276" w:lineRule="auto"/>
        <w:jc w:val="both"/>
        <w:rPr>
          <w:rFonts w:ascii="Calibri" w:eastAsia="Calibri" w:hAnsi="Calibri" w:cs="Calibri"/>
          <w:color w:val="FF0000"/>
          <w:sz w:val="22"/>
          <w:szCs w:val="20"/>
          <w:lang w:eastAsia="zh-CN" w:bidi="hi-IN"/>
        </w:rPr>
      </w:pPr>
    </w:p>
    <w:p w:rsidR="00241462" w:rsidRDefault="00743E5D" w:rsidP="00743E5D">
      <w:pPr>
        <w:autoSpaceDE w:val="0"/>
        <w:spacing w:line="276" w:lineRule="auto"/>
        <w:jc w:val="both"/>
        <w:rPr>
          <w:rFonts w:ascii="Calibri" w:eastAsia="Arial" w:hAnsi="Calibri" w:cs="Calibri"/>
          <w:b/>
          <w:sz w:val="22"/>
          <w:szCs w:val="20"/>
        </w:rPr>
      </w:pPr>
      <w:r w:rsidRPr="00233995">
        <w:rPr>
          <w:rFonts w:ascii="Calibri" w:eastAsia="Arial" w:hAnsi="Calibri" w:cs="Calibri"/>
          <w:b/>
          <w:sz w:val="22"/>
          <w:szCs w:val="20"/>
        </w:rPr>
        <w:t xml:space="preserve">Termin składania ofert – </w:t>
      </w:r>
      <w:r w:rsidR="00233995" w:rsidRPr="00233995">
        <w:rPr>
          <w:rFonts w:ascii="Calibri" w:eastAsia="Arial" w:hAnsi="Calibri" w:cs="Calibri"/>
          <w:b/>
          <w:sz w:val="22"/>
          <w:szCs w:val="20"/>
        </w:rPr>
        <w:t xml:space="preserve">11.07.2018 do godz. 14:00 </w:t>
      </w:r>
    </w:p>
    <w:p w:rsidR="00DF6CA0" w:rsidRDefault="00DF6CA0" w:rsidP="00743E5D">
      <w:pPr>
        <w:autoSpaceDE w:val="0"/>
        <w:spacing w:line="276" w:lineRule="auto"/>
        <w:jc w:val="both"/>
        <w:rPr>
          <w:rFonts w:ascii="Calibri" w:eastAsia="Arial" w:hAnsi="Calibri" w:cs="Calibri"/>
          <w:b/>
          <w:sz w:val="22"/>
          <w:szCs w:val="20"/>
        </w:rPr>
      </w:pPr>
    </w:p>
    <w:p w:rsidR="00233995" w:rsidRPr="00233995" w:rsidRDefault="00233995" w:rsidP="00233995">
      <w:pPr>
        <w:pStyle w:val="Akapitzlist"/>
        <w:widowControl/>
        <w:numPr>
          <w:ilvl w:val="0"/>
          <w:numId w:val="12"/>
        </w:numPr>
        <w:suppressAutoHyphens w:val="0"/>
        <w:autoSpaceDE w:val="0"/>
        <w:spacing w:after="0" w:line="276" w:lineRule="auto"/>
        <w:rPr>
          <w:rFonts w:ascii="Calibri" w:hAnsi="Calibri" w:cs="Calibri"/>
          <w:b/>
          <w:sz w:val="22"/>
          <w:szCs w:val="20"/>
        </w:rPr>
      </w:pPr>
      <w:r>
        <w:rPr>
          <w:rFonts w:ascii="Calibri" w:eastAsia="Arial" w:hAnsi="Calibri" w:cs="Calibri"/>
          <w:b/>
          <w:bCs/>
          <w:sz w:val="22"/>
          <w:szCs w:val="20"/>
        </w:rPr>
        <w:t>INFORMACJA NA TEMAT ZAKAZU POWIĄZAŃ OSOBOWYCH LUB KAPITAŁOWYCH</w:t>
      </w:r>
    </w:p>
    <w:p w:rsidR="00233995" w:rsidRPr="00A51255" w:rsidRDefault="00233995" w:rsidP="00233995">
      <w:pPr>
        <w:spacing w:line="276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Zamówienie nie może być udzielone podmiotom powiązanym z </w:t>
      </w:r>
      <w:r w:rsidR="004B7414">
        <w:rPr>
          <w:rFonts w:ascii="Calibri" w:hAnsi="Calibri" w:cs="Calibri"/>
          <w:sz w:val="22"/>
        </w:rPr>
        <w:t>Zamawiającym</w:t>
      </w:r>
      <w:r>
        <w:rPr>
          <w:rFonts w:ascii="Calibri" w:hAnsi="Calibri" w:cs="Calibri"/>
          <w:sz w:val="22"/>
        </w:rPr>
        <w:t xml:space="preserve"> osobowo lub kapitałowo. Pop</w:t>
      </w:r>
      <w:r w:rsidRPr="00A51255">
        <w:rPr>
          <w:rFonts w:ascii="Calibri" w:hAnsi="Calibri" w:cs="Calibri"/>
          <w:sz w:val="22"/>
        </w:rPr>
        <w:t xml:space="preserve">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</w:t>
      </w:r>
      <w:r w:rsidR="00F630A7">
        <w:rPr>
          <w:rFonts w:ascii="Calibri" w:hAnsi="Calibri" w:cs="Calibri"/>
          <w:sz w:val="22"/>
        </w:rPr>
        <w:t>W</w:t>
      </w:r>
      <w:r w:rsidRPr="00A51255">
        <w:rPr>
          <w:rFonts w:ascii="Calibri" w:hAnsi="Calibri" w:cs="Calibri"/>
          <w:sz w:val="22"/>
        </w:rPr>
        <w:t xml:space="preserve">ykonawcy, a </w:t>
      </w:r>
      <w:r w:rsidR="00F630A7">
        <w:rPr>
          <w:rFonts w:ascii="Calibri" w:hAnsi="Calibri" w:cs="Calibri"/>
          <w:sz w:val="22"/>
        </w:rPr>
        <w:t>W</w:t>
      </w:r>
      <w:r w:rsidRPr="00A51255">
        <w:rPr>
          <w:rFonts w:ascii="Calibri" w:hAnsi="Calibri" w:cs="Calibri"/>
          <w:sz w:val="22"/>
        </w:rPr>
        <w:t xml:space="preserve">ykonawcą, polegające w szczególności na: </w:t>
      </w:r>
    </w:p>
    <w:p w:rsidR="00233995" w:rsidRPr="00A51255" w:rsidRDefault="00233995" w:rsidP="00233995">
      <w:pPr>
        <w:spacing w:line="276" w:lineRule="auto"/>
        <w:ind w:left="851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1)</w:t>
      </w:r>
      <w:r w:rsidRPr="00A51255">
        <w:rPr>
          <w:rFonts w:ascii="Calibri" w:hAnsi="Calibri" w:cs="Calibri"/>
          <w:sz w:val="22"/>
        </w:rPr>
        <w:tab/>
        <w:t>uczestniczeniu w spółce jako wspólnik spółki cywilnej lub spółki osobowej;</w:t>
      </w:r>
    </w:p>
    <w:p w:rsidR="00233995" w:rsidRPr="00A51255" w:rsidRDefault="00233995" w:rsidP="00233995">
      <w:pPr>
        <w:spacing w:line="276" w:lineRule="auto"/>
        <w:ind w:left="851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2)</w:t>
      </w:r>
      <w:r w:rsidRPr="00A51255">
        <w:rPr>
          <w:rFonts w:ascii="Calibri" w:hAnsi="Calibri" w:cs="Calibri"/>
          <w:sz w:val="22"/>
        </w:rPr>
        <w:tab/>
        <w:t>posiadaniu co najmniej 10 % udziałów lub akcji;</w:t>
      </w:r>
    </w:p>
    <w:p w:rsidR="00233995" w:rsidRPr="00A51255" w:rsidRDefault="00233995" w:rsidP="00233995">
      <w:pPr>
        <w:spacing w:line="276" w:lineRule="auto"/>
        <w:ind w:left="1416" w:hanging="565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3)</w:t>
      </w:r>
      <w:r w:rsidRPr="00A51255">
        <w:rPr>
          <w:rFonts w:ascii="Calibri" w:hAnsi="Calibri" w:cs="Calibri"/>
          <w:sz w:val="22"/>
        </w:rPr>
        <w:tab/>
        <w:t>pełnieniu funkcji członka organu nadzorczego lub zarządzającego, prokurenta, pełnomocnika;</w:t>
      </w:r>
    </w:p>
    <w:p w:rsidR="00233995" w:rsidRDefault="00233995" w:rsidP="00233995">
      <w:pPr>
        <w:spacing w:line="276" w:lineRule="auto"/>
        <w:ind w:left="1416" w:hanging="565"/>
        <w:rPr>
          <w:rFonts w:ascii="Calibri" w:hAnsi="Calibri" w:cs="Calibri"/>
          <w:sz w:val="22"/>
        </w:rPr>
      </w:pPr>
      <w:r w:rsidRPr="00A51255">
        <w:rPr>
          <w:rFonts w:ascii="Calibri" w:hAnsi="Calibri" w:cs="Calibri"/>
          <w:sz w:val="22"/>
        </w:rPr>
        <w:t>4)</w:t>
      </w:r>
      <w:r w:rsidRPr="00A51255">
        <w:rPr>
          <w:rFonts w:ascii="Calibri" w:hAnsi="Calibri" w:cs="Calibri"/>
          <w:sz w:val="22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 w:rsidR="00F630A7">
        <w:rPr>
          <w:rFonts w:ascii="Calibri" w:hAnsi="Calibri" w:cs="Calibri"/>
          <w:sz w:val="22"/>
        </w:rPr>
        <w:t>posobienia, opieki lub kurateli.</w:t>
      </w:r>
    </w:p>
    <w:p w:rsidR="006723FB" w:rsidRPr="00393F6B" w:rsidRDefault="006723FB" w:rsidP="00233995">
      <w:pPr>
        <w:spacing w:line="276" w:lineRule="auto"/>
        <w:ind w:left="1416" w:hanging="565"/>
        <w:rPr>
          <w:rFonts w:ascii="Calibri" w:hAnsi="Calibri" w:cs="Calibri"/>
          <w:b/>
          <w:sz w:val="22"/>
        </w:rPr>
      </w:pPr>
    </w:p>
    <w:p w:rsidR="006723FB" w:rsidRPr="00393F6B" w:rsidRDefault="006723FB" w:rsidP="000C2649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b/>
          <w:sz w:val="22"/>
        </w:rPr>
      </w:pPr>
      <w:r w:rsidRPr="00393F6B">
        <w:rPr>
          <w:rFonts w:ascii="Calibri" w:hAnsi="Calibri" w:cs="Calibri"/>
          <w:b/>
          <w:sz w:val="22"/>
        </w:rPr>
        <w:t>OKREŚLENIE WARUNKÓW ISTOTNYCH ZMIAN UMOWY ZAWARTEJ W WYNIKU PRZEPROWADZONEGO POSTĘPOWANIA O UDZIELENIE ZAMÓWIENIA</w:t>
      </w:r>
    </w:p>
    <w:p w:rsidR="006723FB" w:rsidRDefault="006723FB" w:rsidP="007A0864">
      <w:pPr>
        <w:pStyle w:val="Akapitzlist"/>
        <w:spacing w:line="276" w:lineRule="auto"/>
        <w:ind w:left="0"/>
        <w:rPr>
          <w:rFonts w:ascii="Calibri" w:hAnsi="Calibri" w:cs="Calibri"/>
          <w:sz w:val="22"/>
        </w:rPr>
      </w:pPr>
      <w:r w:rsidRPr="006723FB">
        <w:rPr>
          <w:rFonts w:ascii="Calibri" w:hAnsi="Calibri" w:cs="Calibri"/>
          <w:sz w:val="22"/>
        </w:rPr>
        <w:t>Nie dotyczy</w:t>
      </w:r>
    </w:p>
    <w:p w:rsidR="006723FB" w:rsidRDefault="006723FB" w:rsidP="006723FB">
      <w:pPr>
        <w:pStyle w:val="Akapitzlist"/>
        <w:spacing w:line="276" w:lineRule="auto"/>
        <w:rPr>
          <w:rFonts w:ascii="Calibri" w:hAnsi="Calibri" w:cs="Calibri"/>
          <w:sz w:val="22"/>
        </w:rPr>
      </w:pPr>
    </w:p>
    <w:p w:rsidR="006723FB" w:rsidRPr="006723FB" w:rsidRDefault="006723FB" w:rsidP="006723FB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b/>
          <w:sz w:val="22"/>
        </w:rPr>
      </w:pPr>
      <w:r w:rsidRPr="006723FB">
        <w:rPr>
          <w:rFonts w:ascii="Calibri" w:hAnsi="Calibri" w:cs="Calibri"/>
          <w:b/>
          <w:sz w:val="22"/>
        </w:rPr>
        <w:t>INFORMACJA O PLANOWANYCH ZAMÓWIENIACH w okresie 3 lat od udzielenia zamówienia podstawowego, PRZEWIDZIANYCH W ZAPYTANIU OFERTOWYM ZAMÓWIEŃ UZUPEŁNIAJĄCYCH NA USŁUGI POLEGAJĄCE NA POWTÓRZENIU PODOBNYCH USŁUG, ICH ZAKRES I WARUNKI NA JAKICH ZOSTANĄ UDZIELONE</w:t>
      </w:r>
    </w:p>
    <w:p w:rsidR="006723FB" w:rsidRDefault="006723FB" w:rsidP="007A0864">
      <w:pPr>
        <w:pStyle w:val="Akapitzlist"/>
        <w:spacing w:line="276" w:lineRule="auto"/>
        <w:ind w:left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Nie dotyczy</w:t>
      </w:r>
    </w:p>
    <w:p w:rsidR="006723FB" w:rsidRPr="006723FB" w:rsidRDefault="006723FB" w:rsidP="006723FB">
      <w:pPr>
        <w:pStyle w:val="Akapitzlist"/>
        <w:spacing w:line="276" w:lineRule="auto"/>
        <w:rPr>
          <w:rFonts w:ascii="Calibri" w:hAnsi="Calibri" w:cs="Calibri"/>
          <w:sz w:val="22"/>
        </w:rPr>
      </w:pPr>
    </w:p>
    <w:p w:rsidR="00241462" w:rsidRPr="00233995" w:rsidRDefault="00241462" w:rsidP="006723FB">
      <w:pPr>
        <w:pStyle w:val="Akapitzlist"/>
        <w:widowControl/>
        <w:numPr>
          <w:ilvl w:val="0"/>
          <w:numId w:val="12"/>
        </w:numPr>
        <w:suppressAutoHyphens w:val="0"/>
        <w:autoSpaceDE w:val="0"/>
        <w:spacing w:before="240" w:after="0" w:line="276" w:lineRule="auto"/>
        <w:rPr>
          <w:rFonts w:ascii="Calibri" w:hAnsi="Calibri" w:cs="Calibri"/>
          <w:b/>
          <w:sz w:val="22"/>
          <w:szCs w:val="20"/>
        </w:rPr>
      </w:pPr>
      <w:r w:rsidRPr="000B2856">
        <w:rPr>
          <w:rFonts w:ascii="Calibri" w:eastAsia="Arial" w:hAnsi="Calibri" w:cs="Calibri"/>
          <w:b/>
          <w:bCs/>
          <w:sz w:val="22"/>
          <w:szCs w:val="20"/>
        </w:rPr>
        <w:t>INFORMACJE KOŃCOWE</w:t>
      </w:r>
    </w:p>
    <w:p w:rsidR="00241462" w:rsidRPr="007A0864" w:rsidRDefault="00241462" w:rsidP="00845FB0">
      <w:pPr>
        <w:numPr>
          <w:ilvl w:val="0"/>
          <w:numId w:val="16"/>
        </w:numPr>
        <w:autoSpaceDE w:val="0"/>
        <w:spacing w:line="276" w:lineRule="auto"/>
        <w:ind w:left="0" w:firstLine="0"/>
        <w:jc w:val="both"/>
        <w:rPr>
          <w:rFonts w:ascii="Calibri" w:eastAsia="Arial" w:hAnsi="Calibri" w:cs="Calibri"/>
          <w:sz w:val="22"/>
          <w:szCs w:val="20"/>
        </w:rPr>
      </w:pPr>
      <w:r w:rsidRPr="007A0864">
        <w:rPr>
          <w:rFonts w:ascii="Calibri" w:eastAsia="Arial" w:hAnsi="Calibri" w:cs="Calibri"/>
          <w:sz w:val="22"/>
          <w:szCs w:val="20"/>
        </w:rPr>
        <w:t>Osobą uprawnioną do kontaktu z oferentami z ramienia Zamawiającego jest:</w:t>
      </w:r>
      <w:r w:rsidR="007A0864" w:rsidRPr="007A0864">
        <w:rPr>
          <w:rFonts w:ascii="Calibri" w:eastAsia="Arial" w:hAnsi="Calibri" w:cs="Calibri"/>
          <w:sz w:val="22"/>
          <w:szCs w:val="20"/>
        </w:rPr>
        <w:t xml:space="preserve"> </w:t>
      </w:r>
      <w:r w:rsidRPr="007A0864">
        <w:rPr>
          <w:rFonts w:ascii="Calibri" w:eastAsia="Arial" w:hAnsi="Calibri" w:cs="Calibri"/>
          <w:sz w:val="22"/>
          <w:szCs w:val="20"/>
        </w:rPr>
        <w:t xml:space="preserve">Dorota Marek - Kierownik Referatu Promocji Gminy Turystyki i Sportu, tel. tel. 75 71 36 482, adres e-mail: </w:t>
      </w:r>
      <w:hyperlink r:id="rId8" w:history="1">
        <w:r w:rsidR="00A0309B" w:rsidRPr="007A0864">
          <w:rPr>
            <w:rStyle w:val="Hipercze"/>
            <w:rFonts w:ascii="Calibri" w:eastAsia="Arial" w:hAnsi="Calibri" w:cs="Calibri"/>
            <w:sz w:val="22"/>
            <w:szCs w:val="20"/>
          </w:rPr>
          <w:t>dorota@swieradowzdroj.pl</w:t>
        </w:r>
      </w:hyperlink>
    </w:p>
    <w:p w:rsidR="00DB5439" w:rsidRDefault="00050B78" w:rsidP="007A0864">
      <w:pPr>
        <w:numPr>
          <w:ilvl w:val="0"/>
          <w:numId w:val="16"/>
        </w:numPr>
        <w:autoSpaceDE w:val="0"/>
        <w:spacing w:line="276" w:lineRule="auto"/>
        <w:ind w:left="0" w:firstLine="0"/>
        <w:jc w:val="both"/>
        <w:rPr>
          <w:rFonts w:ascii="Calibri" w:eastAsia="Arial" w:hAnsi="Calibri" w:cs="Calibri"/>
          <w:sz w:val="22"/>
          <w:szCs w:val="20"/>
        </w:rPr>
      </w:pPr>
      <w:r w:rsidRPr="00A0309B">
        <w:rPr>
          <w:rFonts w:ascii="Calibri" w:eastAsia="Arial" w:hAnsi="Calibri" w:cs="Calibri"/>
          <w:sz w:val="22"/>
          <w:szCs w:val="20"/>
        </w:rPr>
        <w:t>Zamawiający</w:t>
      </w:r>
      <w:r w:rsidR="00DB5439" w:rsidRPr="00A0309B">
        <w:rPr>
          <w:rFonts w:ascii="Calibri" w:eastAsia="Arial" w:hAnsi="Calibri" w:cs="Calibri"/>
          <w:sz w:val="22"/>
          <w:szCs w:val="20"/>
        </w:rPr>
        <w:t xml:space="preserve"> zastrzega możliwość unieważnienia postępowania w przypadku przekroczenia środków jakie zamierzał przeznaczyć na Zamówienie</w:t>
      </w:r>
    </w:p>
    <w:p w:rsidR="00650A4E" w:rsidRPr="006D122C" w:rsidRDefault="00650A4E">
      <w:pPr>
        <w:autoSpaceDE w:val="0"/>
        <w:rPr>
          <w:rFonts w:ascii="Calibri" w:eastAsia="Arial" w:hAnsi="Calibri" w:cs="Calibri"/>
          <w:color w:val="000000"/>
          <w:sz w:val="22"/>
          <w:szCs w:val="20"/>
        </w:rPr>
      </w:pPr>
    </w:p>
    <w:p w:rsidR="00241462" w:rsidRPr="000B2856" w:rsidRDefault="00241462" w:rsidP="00233995">
      <w:pPr>
        <w:pStyle w:val="Akapitzlist"/>
        <w:widowControl/>
        <w:numPr>
          <w:ilvl w:val="0"/>
          <w:numId w:val="12"/>
        </w:numPr>
        <w:suppressAutoHyphens w:val="0"/>
        <w:autoSpaceDE w:val="0"/>
        <w:spacing w:after="0" w:line="276" w:lineRule="auto"/>
        <w:rPr>
          <w:rFonts w:ascii="Calibri" w:hAnsi="Calibri" w:cs="Calibri"/>
          <w:b/>
          <w:sz w:val="22"/>
          <w:szCs w:val="20"/>
        </w:rPr>
      </w:pPr>
      <w:r w:rsidRPr="000B2856">
        <w:rPr>
          <w:rFonts w:ascii="Calibri" w:eastAsia="Arial" w:hAnsi="Calibri" w:cs="Calibri"/>
          <w:b/>
          <w:bCs/>
          <w:sz w:val="22"/>
          <w:szCs w:val="20"/>
        </w:rPr>
        <w:t>ZAŁĄCZNIKAMI DO NINIEJSZYCH WARUNKÓW SĄ:</w:t>
      </w:r>
    </w:p>
    <w:p w:rsidR="00241462" w:rsidRPr="000B2856" w:rsidRDefault="00584C6D" w:rsidP="00241462">
      <w:pPr>
        <w:autoSpaceDE w:val="0"/>
        <w:spacing w:line="276" w:lineRule="auto"/>
        <w:rPr>
          <w:rFonts w:ascii="Calibri" w:eastAsia="Arial" w:hAnsi="Calibri" w:cs="Calibri"/>
          <w:sz w:val="22"/>
          <w:szCs w:val="20"/>
        </w:rPr>
      </w:pPr>
      <w:r>
        <w:rPr>
          <w:rFonts w:ascii="Calibri" w:eastAsia="Arial" w:hAnsi="Calibri" w:cs="Calibri"/>
          <w:sz w:val="22"/>
          <w:szCs w:val="20"/>
        </w:rPr>
        <w:t xml:space="preserve">Załącznik nr 1 </w:t>
      </w:r>
      <w:r w:rsidR="00D10A13">
        <w:rPr>
          <w:rFonts w:ascii="Calibri" w:eastAsia="Arial" w:hAnsi="Calibri" w:cs="Calibri"/>
          <w:sz w:val="22"/>
          <w:szCs w:val="20"/>
        </w:rPr>
        <w:t xml:space="preserve"> </w:t>
      </w:r>
      <w:r>
        <w:rPr>
          <w:rFonts w:ascii="Calibri" w:eastAsia="Arial" w:hAnsi="Calibri" w:cs="Calibri"/>
          <w:sz w:val="22"/>
          <w:szCs w:val="20"/>
        </w:rPr>
        <w:t xml:space="preserve">– </w:t>
      </w:r>
      <w:r w:rsidR="00241462" w:rsidRPr="000B2856">
        <w:rPr>
          <w:rStyle w:val="Pogrubienie"/>
          <w:rFonts w:ascii="Calibri" w:eastAsia="Arial" w:hAnsi="Calibri" w:cs="Calibri"/>
          <w:b w:val="0"/>
          <w:bCs w:val="0"/>
          <w:color w:val="000000"/>
          <w:sz w:val="22"/>
          <w:szCs w:val="20"/>
        </w:rPr>
        <w:t>Szczegółowy zakres zamówienia</w:t>
      </w:r>
    </w:p>
    <w:p w:rsidR="00241462" w:rsidRDefault="00241462" w:rsidP="00241462">
      <w:pPr>
        <w:autoSpaceDE w:val="0"/>
        <w:spacing w:line="276" w:lineRule="auto"/>
        <w:rPr>
          <w:rFonts w:ascii="Calibri" w:eastAsia="Arial" w:hAnsi="Calibri" w:cs="Calibri"/>
          <w:sz w:val="22"/>
          <w:szCs w:val="20"/>
        </w:rPr>
      </w:pPr>
      <w:r w:rsidRPr="000B2856">
        <w:rPr>
          <w:rFonts w:ascii="Calibri" w:eastAsia="Arial" w:hAnsi="Calibri" w:cs="Calibri"/>
          <w:sz w:val="22"/>
          <w:szCs w:val="20"/>
        </w:rPr>
        <w:t xml:space="preserve">Załącznik nr 2 – wzór oferty – formularz ofertowy </w:t>
      </w:r>
    </w:p>
    <w:p w:rsidR="00D10A13" w:rsidRPr="00D10A13" w:rsidRDefault="00D10A13" w:rsidP="00241462">
      <w:pPr>
        <w:autoSpaceDE w:val="0"/>
        <w:spacing w:line="276" w:lineRule="auto"/>
        <w:rPr>
          <w:rFonts w:ascii="Calibri" w:eastAsia="Arial" w:hAnsi="Calibri" w:cs="Calibri"/>
          <w:sz w:val="22"/>
          <w:szCs w:val="20"/>
        </w:rPr>
      </w:pPr>
      <w:r>
        <w:rPr>
          <w:rFonts w:ascii="Calibri" w:eastAsia="Arial" w:hAnsi="Calibri" w:cs="Calibri"/>
          <w:sz w:val="22"/>
          <w:szCs w:val="20"/>
        </w:rPr>
        <w:t>Załącznik nr 3 – Oświadczenie o braku powiązań</w:t>
      </w:r>
    </w:p>
    <w:p w:rsidR="00241462" w:rsidRPr="000B2856" w:rsidRDefault="00241462" w:rsidP="00241462">
      <w:pPr>
        <w:autoSpaceDE w:val="0"/>
        <w:spacing w:line="276" w:lineRule="auto"/>
        <w:rPr>
          <w:rFonts w:ascii="Calibri" w:eastAsia="Arial" w:hAnsi="Calibri" w:cs="Calibri"/>
          <w:sz w:val="22"/>
          <w:szCs w:val="20"/>
        </w:rPr>
      </w:pPr>
    </w:p>
    <w:p w:rsidR="008130E6" w:rsidRPr="006D122C" w:rsidRDefault="008130E6">
      <w:pPr>
        <w:autoSpaceDE w:val="0"/>
        <w:rPr>
          <w:rFonts w:ascii="Calibri" w:eastAsia="Arial" w:hAnsi="Calibri" w:cs="Calibri"/>
          <w:color w:val="000000"/>
          <w:sz w:val="22"/>
          <w:szCs w:val="20"/>
        </w:rPr>
      </w:pPr>
    </w:p>
    <w:p w:rsidR="008130E6" w:rsidRPr="006D122C" w:rsidRDefault="008130E6">
      <w:pPr>
        <w:autoSpaceDE w:val="0"/>
        <w:rPr>
          <w:rFonts w:ascii="Calibri" w:eastAsia="Arial" w:hAnsi="Calibri" w:cs="Calibri"/>
          <w:color w:val="000000"/>
          <w:sz w:val="22"/>
          <w:szCs w:val="20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  <w:t>Zatwierdził:</w:t>
      </w:r>
    </w:p>
    <w:p w:rsidR="008130E6" w:rsidRPr="006D122C" w:rsidRDefault="008130E6">
      <w:pPr>
        <w:autoSpaceDE w:val="0"/>
        <w:rPr>
          <w:rFonts w:ascii="Calibri" w:eastAsia="Arial" w:hAnsi="Calibri" w:cs="Calibri"/>
          <w:color w:val="000000"/>
          <w:sz w:val="22"/>
          <w:szCs w:val="20"/>
        </w:rPr>
      </w:pPr>
    </w:p>
    <w:p w:rsidR="008130E6" w:rsidRPr="006D122C" w:rsidRDefault="008130E6">
      <w:pPr>
        <w:autoSpaceDE w:val="0"/>
        <w:rPr>
          <w:rFonts w:ascii="Calibri" w:eastAsia="Arial" w:hAnsi="Calibri" w:cs="Calibri"/>
          <w:color w:val="000000"/>
          <w:sz w:val="22"/>
          <w:szCs w:val="20"/>
        </w:rPr>
      </w:pPr>
    </w:p>
    <w:p w:rsidR="008130E6" w:rsidRPr="006D122C" w:rsidRDefault="008130E6">
      <w:pPr>
        <w:autoSpaceDE w:val="0"/>
        <w:rPr>
          <w:rFonts w:ascii="Calibri" w:eastAsia="Arial" w:hAnsi="Calibri" w:cs="Calibri"/>
          <w:color w:val="000000"/>
          <w:sz w:val="22"/>
          <w:szCs w:val="20"/>
        </w:rPr>
      </w:pPr>
    </w:p>
    <w:p w:rsidR="008130E6" w:rsidRPr="000B2856" w:rsidRDefault="008130E6">
      <w:pPr>
        <w:autoSpaceDE w:val="0"/>
        <w:rPr>
          <w:rFonts w:ascii="Calibri" w:hAnsi="Calibri"/>
          <w:i/>
          <w:iCs/>
          <w:color w:val="FF0000"/>
          <w:sz w:val="16"/>
          <w:szCs w:val="14"/>
        </w:rPr>
      </w:pP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  <w:t xml:space="preserve">    </w:t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  <w:t xml:space="preserve">     ..........................................</w:t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ab/>
      </w:r>
      <w:r w:rsidR="006723FB">
        <w:rPr>
          <w:rFonts w:ascii="Calibri" w:eastAsia="Arial" w:hAnsi="Calibri" w:cs="Calibri"/>
          <w:color w:val="000000"/>
          <w:sz w:val="22"/>
          <w:szCs w:val="20"/>
        </w:rPr>
        <w:t xml:space="preserve">                      </w:t>
      </w:r>
      <w:r w:rsidRPr="006D122C">
        <w:rPr>
          <w:rFonts w:ascii="Calibri" w:eastAsia="Arial" w:hAnsi="Calibri" w:cs="Calibri"/>
          <w:color w:val="000000"/>
          <w:sz w:val="22"/>
          <w:szCs w:val="20"/>
        </w:rPr>
        <w:t>(podpis i pieczęć)</w:t>
      </w:r>
      <w:bookmarkStart w:id="2" w:name="_GoBack"/>
      <w:bookmarkEnd w:id="2"/>
    </w:p>
    <w:sectPr w:rsidR="008130E6" w:rsidRPr="000B2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13B" w:rsidRDefault="005A513B" w:rsidP="00A30853">
      <w:r>
        <w:separator/>
      </w:r>
    </w:p>
  </w:endnote>
  <w:endnote w:type="continuationSeparator" w:id="0">
    <w:p w:rsidR="005A513B" w:rsidRDefault="005A513B" w:rsidP="00A3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6F" w:rsidRDefault="00A41F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6F" w:rsidRDefault="00A41F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6F" w:rsidRDefault="00A41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13B" w:rsidRDefault="005A513B" w:rsidP="00A30853">
      <w:r>
        <w:separator/>
      </w:r>
    </w:p>
  </w:footnote>
  <w:footnote w:type="continuationSeparator" w:id="0">
    <w:p w:rsidR="005A513B" w:rsidRDefault="005A513B" w:rsidP="00A3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6F" w:rsidRDefault="00A41F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53" w:rsidRDefault="00AF3224">
    <w:pPr>
      <w:pStyle w:val="Nagwek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page">
            <wp:posOffset>687705</wp:posOffset>
          </wp:positionH>
          <wp:positionV relativeFrom="paragraph">
            <wp:posOffset>-270510</wp:posOffset>
          </wp:positionV>
          <wp:extent cx="6112510" cy="1193800"/>
          <wp:effectExtent l="0" t="0" r="0" b="0"/>
          <wp:wrapSquare wrapText="largest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55" r="-11" b="-55"/>
                  <a:stretch>
                    <a:fillRect/>
                  </a:stretch>
                </pic:blipFill>
                <pic:spPr bwMode="auto">
                  <a:xfrm>
                    <a:off x="0" y="0"/>
                    <a:ext cx="6112510" cy="1193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F6F" w:rsidRDefault="00A41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Arial" w:hAnsi="Calibri" w:cs="Calibri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26567D"/>
    <w:multiLevelType w:val="hybridMultilevel"/>
    <w:tmpl w:val="75801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7293C"/>
    <w:multiLevelType w:val="hybridMultilevel"/>
    <w:tmpl w:val="7D7EECF2"/>
    <w:lvl w:ilvl="0" w:tplc="B1023DA0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24E6D"/>
    <w:multiLevelType w:val="hybridMultilevel"/>
    <w:tmpl w:val="DA905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6606"/>
    <w:multiLevelType w:val="hybridMultilevel"/>
    <w:tmpl w:val="6F7C88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9007E"/>
    <w:multiLevelType w:val="hybridMultilevel"/>
    <w:tmpl w:val="A1361E4C"/>
    <w:lvl w:ilvl="0" w:tplc="D458D466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D27C9"/>
    <w:multiLevelType w:val="hybridMultilevel"/>
    <w:tmpl w:val="63669F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31473"/>
    <w:multiLevelType w:val="hybridMultilevel"/>
    <w:tmpl w:val="5FA8281C"/>
    <w:lvl w:ilvl="0" w:tplc="3B42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45C"/>
    <w:multiLevelType w:val="hybridMultilevel"/>
    <w:tmpl w:val="CEA2B4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4045E"/>
    <w:multiLevelType w:val="hybridMultilevel"/>
    <w:tmpl w:val="5B50A4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B565B"/>
    <w:multiLevelType w:val="hybridMultilevel"/>
    <w:tmpl w:val="71900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E6753"/>
    <w:multiLevelType w:val="hybridMultilevel"/>
    <w:tmpl w:val="D39C98CA"/>
    <w:lvl w:ilvl="0" w:tplc="DCA40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13F1E"/>
    <w:multiLevelType w:val="hybridMultilevel"/>
    <w:tmpl w:val="167602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A7380"/>
    <w:multiLevelType w:val="hybridMultilevel"/>
    <w:tmpl w:val="25826D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2"/>
  </w:num>
  <w:num w:numId="9">
    <w:abstractNumId w:val="9"/>
  </w:num>
  <w:num w:numId="10">
    <w:abstractNumId w:val="13"/>
  </w:num>
  <w:num w:numId="11">
    <w:abstractNumId w:val="7"/>
  </w:num>
  <w:num w:numId="12">
    <w:abstractNumId w:val="14"/>
  </w:num>
  <w:num w:numId="13">
    <w:abstractNumId w:val="6"/>
  </w:num>
  <w:num w:numId="14">
    <w:abstractNumId w:val="8"/>
  </w:num>
  <w:num w:numId="15">
    <w:abstractNumId w:val="15"/>
  </w:num>
  <w:num w:numId="16">
    <w:abstractNumId w:val="16"/>
  </w:num>
  <w:num w:numId="17">
    <w:abstractNumId w:val="17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67"/>
    <w:rsid w:val="00050B78"/>
    <w:rsid w:val="0008356E"/>
    <w:rsid w:val="000B2856"/>
    <w:rsid w:val="00127FC9"/>
    <w:rsid w:val="001567A3"/>
    <w:rsid w:val="00233995"/>
    <w:rsid w:val="00241462"/>
    <w:rsid w:val="003805F0"/>
    <w:rsid w:val="00393F6B"/>
    <w:rsid w:val="003B1D4A"/>
    <w:rsid w:val="00410A08"/>
    <w:rsid w:val="00440E7C"/>
    <w:rsid w:val="004649C3"/>
    <w:rsid w:val="00492FED"/>
    <w:rsid w:val="004B7414"/>
    <w:rsid w:val="00562304"/>
    <w:rsid w:val="00584C6D"/>
    <w:rsid w:val="005A513B"/>
    <w:rsid w:val="005A78F2"/>
    <w:rsid w:val="005C1F67"/>
    <w:rsid w:val="005C49D6"/>
    <w:rsid w:val="00642AE5"/>
    <w:rsid w:val="00650A4E"/>
    <w:rsid w:val="00656195"/>
    <w:rsid w:val="006723FB"/>
    <w:rsid w:val="0067479C"/>
    <w:rsid w:val="006C1DF8"/>
    <w:rsid w:val="006D122C"/>
    <w:rsid w:val="00727F87"/>
    <w:rsid w:val="00743E5D"/>
    <w:rsid w:val="007A0864"/>
    <w:rsid w:val="008130E6"/>
    <w:rsid w:val="0085377B"/>
    <w:rsid w:val="008C33F0"/>
    <w:rsid w:val="008C374E"/>
    <w:rsid w:val="008D0B5C"/>
    <w:rsid w:val="00943158"/>
    <w:rsid w:val="0094699C"/>
    <w:rsid w:val="009C0BC0"/>
    <w:rsid w:val="009C40C2"/>
    <w:rsid w:val="009E22D8"/>
    <w:rsid w:val="00A0309B"/>
    <w:rsid w:val="00A30853"/>
    <w:rsid w:val="00A41F6F"/>
    <w:rsid w:val="00A50BD8"/>
    <w:rsid w:val="00AF3224"/>
    <w:rsid w:val="00BB3CBF"/>
    <w:rsid w:val="00C21E06"/>
    <w:rsid w:val="00C74AA5"/>
    <w:rsid w:val="00CE245A"/>
    <w:rsid w:val="00D10A13"/>
    <w:rsid w:val="00DB5439"/>
    <w:rsid w:val="00DD778D"/>
    <w:rsid w:val="00DF6CA0"/>
    <w:rsid w:val="00E25705"/>
    <w:rsid w:val="00ED228D"/>
    <w:rsid w:val="00F630A7"/>
    <w:rsid w:val="00F9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893249"/>
  <w15:chartTrackingRefBased/>
  <w15:docId w15:val="{C57D9B73-C763-4DA6-A9D8-74949950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Arial" w:hAnsi="Calibri" w:cs="Calibri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Arial" w:hAnsi="Calibri" w:cs="Calibri"/>
      <w:b/>
      <w:bCs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Arial" w:hAnsi="Calibri" w:cs="Calibri"/>
      <w:i/>
      <w:sz w:val="20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Arial" w:hAnsi="Times New Roman" w:cs="Times New Roman" w:hint="default"/>
      <w:b/>
      <w:bCs/>
      <w:i w:val="0"/>
      <w:iCs/>
      <w:w w:val="101"/>
      <w:sz w:val="22"/>
      <w:szCs w:val="22"/>
      <w:lang w:val="pl-PL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rFonts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Arial" w:hAnsi="Times New Roman" w:cs="Times New Roman" w:hint="default"/>
      <w:bCs/>
      <w:i w:val="0"/>
      <w:iCs/>
      <w:w w:val="101"/>
      <w:sz w:val="22"/>
      <w:szCs w:val="22"/>
      <w:lang w:val="pl-PL"/>
    </w:rPr>
  </w:style>
  <w:style w:type="character" w:customStyle="1" w:styleId="WW8Num11z1">
    <w:name w:val="WW8Num11z1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character" w:styleId="Uwydatnienie">
    <w:name w:val="Emphasis"/>
    <w:qFormat/>
    <w:rPr>
      <w:i/>
      <w:iCs/>
    </w:rPr>
  </w:style>
  <w:style w:type="character" w:customStyle="1" w:styleId="WW8Num17z0">
    <w:name w:val="WW8Num17z0"/>
    <w:rPr>
      <w:rFonts w:hint="default"/>
      <w:b w:val="0"/>
    </w:rPr>
  </w:style>
  <w:style w:type="character" w:customStyle="1" w:styleId="WW8Num17z1">
    <w:name w:val="WW8Num17z1"/>
    <w:rPr>
      <w:rFonts w:ascii="Times New Roman" w:hAnsi="Times New Roman" w:cs="Times New Roman" w:hint="default"/>
      <w:bCs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styleId="Hipercze">
    <w:name w:val="Hyperlink"/>
    <w:rPr>
      <w:color w:val="000080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</w:pPr>
    <w:rPr>
      <w:rFonts w:ascii="Arial Unicode MS" w:hAnsi="Arial Unicode MS" w:cs="Arial Unicode MS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Normalny"/>
  </w:style>
  <w:style w:type="paragraph" w:customStyle="1" w:styleId="Wyliczaniess">
    <w:name w:val="Wyliczanie ss"/>
    <w:pPr>
      <w:suppressAutoHyphens/>
      <w:spacing w:before="56" w:after="56"/>
      <w:ind w:left="340" w:hanging="340"/>
    </w:pPr>
    <w:rPr>
      <w:rFonts w:cs="Calibri"/>
      <w:color w:val="000000"/>
      <w:kern w:val="1"/>
      <w:sz w:val="26"/>
      <w:lang w:eastAsia="zh-CN"/>
    </w:r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customStyle="1" w:styleId="NormalnyWeb1">
    <w:name w:val="Normalny (Web)1"/>
    <w:basedOn w:val="Normalny"/>
    <w:rsid w:val="00650A4E"/>
    <w:pPr>
      <w:spacing w:before="280" w:after="280"/>
    </w:pPr>
    <w:rPr>
      <w:rFonts w:eastAsia="Times New Roman"/>
      <w:kern w:val="2"/>
      <w:lang w:eastAsia="pl-PL"/>
    </w:rPr>
  </w:style>
  <w:style w:type="character" w:styleId="Nierozpoznanawzmianka">
    <w:name w:val="Unresolved Mention"/>
    <w:uiPriority w:val="99"/>
    <w:semiHidden/>
    <w:unhideWhenUsed/>
    <w:rsid w:val="003805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@swieradowzdroj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ojekty@swieradowzdroj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Links>
    <vt:vector size="12" baseType="variant">
      <vt:variant>
        <vt:i4>5111925</vt:i4>
      </vt:variant>
      <vt:variant>
        <vt:i4>3</vt:i4>
      </vt:variant>
      <vt:variant>
        <vt:i4>0</vt:i4>
      </vt:variant>
      <vt:variant>
        <vt:i4>5</vt:i4>
      </vt:variant>
      <vt:variant>
        <vt:lpwstr>mailto:dorota@swieradowzdroj.pl</vt:lpwstr>
      </vt:variant>
      <vt:variant>
        <vt:lpwstr/>
      </vt:variant>
      <vt:variant>
        <vt:i4>2228254</vt:i4>
      </vt:variant>
      <vt:variant>
        <vt:i4>0</vt:i4>
      </vt:variant>
      <vt:variant>
        <vt:i4>0</vt:i4>
      </vt:variant>
      <vt:variant>
        <vt:i4>5</vt:i4>
      </vt:variant>
      <vt:variant>
        <vt:lpwstr>mailto:projekty@swieradowzdroj.pl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Szust</dc:creator>
  <cp:keywords/>
  <dc:description/>
  <cp:lastModifiedBy>Katarzyna Szust</cp:lastModifiedBy>
  <cp:revision>10</cp:revision>
  <cp:lastPrinted>1899-12-31T23:00:00Z</cp:lastPrinted>
  <dcterms:created xsi:type="dcterms:W3CDTF">2018-06-06T08:54:00Z</dcterms:created>
  <dcterms:modified xsi:type="dcterms:W3CDTF">2018-06-28T09:36:00Z</dcterms:modified>
</cp:coreProperties>
</file>